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75429" w14:textId="455A5D36" w:rsidR="00F76BDD" w:rsidRPr="00F76BDD" w:rsidRDefault="00F76BDD" w:rsidP="00F76BDD">
      <w:pPr>
        <w:spacing w:line="480" w:lineRule="auto"/>
        <w:rPr>
          <w:rFonts w:ascii="Century" w:hAnsi="Century"/>
          <w:sz w:val="22"/>
          <w:szCs w:val="24"/>
        </w:rPr>
      </w:pPr>
      <w:r w:rsidRPr="00F76BDD">
        <w:rPr>
          <w:rFonts w:ascii="Century" w:hAnsi="Century"/>
          <w:noProof/>
          <w:sz w:val="18"/>
          <w:szCs w:val="20"/>
        </w:rPr>
        <w:drawing>
          <wp:anchor distT="0" distB="0" distL="114300" distR="114300" simplePos="0" relativeHeight="251664384" behindDoc="0" locked="0" layoutInCell="1" allowOverlap="1" wp14:anchorId="20B62557" wp14:editId="407379DC">
            <wp:simplePos x="0" y="0"/>
            <wp:positionH relativeFrom="column">
              <wp:posOffset>530860</wp:posOffset>
            </wp:positionH>
            <wp:positionV relativeFrom="paragraph">
              <wp:posOffset>130175</wp:posOffset>
            </wp:positionV>
            <wp:extent cx="2394585" cy="253365"/>
            <wp:effectExtent l="0" t="0" r="5715"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r="8782" b="6509"/>
                    <a:stretch/>
                  </pic:blipFill>
                  <pic:spPr bwMode="auto">
                    <a:xfrm>
                      <a:off x="0" y="0"/>
                      <a:ext cx="2394585" cy="2533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76BDD">
        <w:rPr>
          <w:rFonts w:ascii="Century" w:hAnsi="Century"/>
          <w:noProof/>
          <w:sz w:val="18"/>
          <w:szCs w:val="20"/>
        </w:rPr>
        <w:drawing>
          <wp:anchor distT="0" distB="0" distL="114300" distR="114300" simplePos="0" relativeHeight="251661312" behindDoc="0" locked="0" layoutInCell="1" allowOverlap="1" wp14:anchorId="031F7649" wp14:editId="19E74CB8">
            <wp:simplePos x="0" y="0"/>
            <wp:positionH relativeFrom="column">
              <wp:posOffset>0</wp:posOffset>
            </wp:positionH>
            <wp:positionV relativeFrom="paragraph">
              <wp:posOffset>32435</wp:posOffset>
            </wp:positionV>
            <wp:extent cx="476250" cy="448945"/>
            <wp:effectExtent l="0" t="0" r="0" b="8255"/>
            <wp:wrapNone/>
            <wp:docPr id="2" name="図 2" descr="日本予防医学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日本予防医学会"/>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476250" cy="448945"/>
                    </a:xfrm>
                    <a:prstGeom prst="rect">
                      <a:avLst/>
                    </a:prstGeom>
                    <a:noFill/>
                    <a:ln>
                      <a:noFill/>
                    </a:ln>
                    <a:extLst>
                      <a:ext uri="{53640926-AAD7-44D8-BBD7-CCE9431645EC}">
                        <a14:shadowObscured xmlns:a14="http://schemas.microsoft.com/office/drawing/2010/main"/>
                      </a:ext>
                    </a:extLst>
                  </pic:spPr>
                </pic:pic>
              </a:graphicData>
            </a:graphic>
          </wp:anchor>
        </w:drawing>
      </w:r>
    </w:p>
    <w:p w14:paraId="0DB833A9" w14:textId="45F9428C" w:rsidR="00982AD0" w:rsidRPr="00F76BDD" w:rsidRDefault="00246146" w:rsidP="00F76BDD">
      <w:pPr>
        <w:spacing w:line="480" w:lineRule="auto"/>
        <w:rPr>
          <w:rFonts w:ascii="Century" w:hAnsi="Century"/>
          <w:sz w:val="22"/>
          <w:szCs w:val="24"/>
        </w:rPr>
      </w:pPr>
      <w:r w:rsidRPr="00F76BDD">
        <w:rPr>
          <w:rFonts w:ascii="Century" w:hAnsi="Century"/>
          <w:noProof/>
          <w:sz w:val="22"/>
          <w:szCs w:val="24"/>
        </w:rPr>
        <mc:AlternateContent>
          <mc:Choice Requires="wps">
            <w:drawing>
              <wp:anchor distT="0" distB="0" distL="114300" distR="114300" simplePos="0" relativeHeight="251662336" behindDoc="0" locked="0" layoutInCell="1" allowOverlap="1" wp14:anchorId="77C75012" wp14:editId="6D2C9F60">
                <wp:simplePos x="0" y="0"/>
                <wp:positionH relativeFrom="margin">
                  <wp:align>right</wp:align>
                </wp:positionH>
                <wp:positionV relativeFrom="paragraph">
                  <wp:posOffset>189224</wp:posOffset>
                </wp:positionV>
                <wp:extent cx="5110681" cy="0"/>
                <wp:effectExtent l="0" t="0" r="0" b="0"/>
                <wp:wrapNone/>
                <wp:docPr id="3" name="直線コネクタ 3"/>
                <wp:cNvGraphicFramePr/>
                <a:graphic xmlns:a="http://schemas.openxmlformats.org/drawingml/2006/main">
                  <a:graphicData uri="http://schemas.microsoft.com/office/word/2010/wordprocessingShape">
                    <wps:wsp>
                      <wps:cNvCnPr/>
                      <wps:spPr>
                        <a:xfrm>
                          <a:off x="0" y="0"/>
                          <a:ext cx="5110681"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3E973AB" id="直線コネクタ 3" o:spid="_x0000_s1026" style="position:absolute;left:0;text-align:left;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351.2pt,14.9pt" to="753.6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" strokecolor="black [3213]" strokeweight="1pt">
                <v:stroke joinstyle="miter"/>
                <w10:wrap anchorx="margin"/>
              </v:line>
            </w:pict>
          </mc:Fallback>
        </mc:AlternateContent>
      </w:r>
      <w:r w:rsidR="00F76BDD" w:rsidRPr="00F76BDD">
        <w:rPr>
          <w:rFonts w:ascii="Century" w:hAnsi="Century"/>
          <w:sz w:val="22"/>
          <w:szCs w:val="24"/>
        </w:rPr>
        <w:tab/>
      </w:r>
    </w:p>
    <w:p w14:paraId="6BF5E385" w14:textId="49692E41" w:rsidR="00982AD0" w:rsidRPr="00093017" w:rsidRDefault="00F76BDD" w:rsidP="00093017">
      <w:pPr>
        <w:spacing w:line="480" w:lineRule="auto"/>
        <w:ind w:leftChars="135" w:left="283"/>
        <w:rPr>
          <w:rFonts w:ascii="Century" w:hAnsi="Century"/>
          <w:sz w:val="18"/>
          <w:szCs w:val="20"/>
        </w:rPr>
      </w:pPr>
      <w:r w:rsidRPr="00093017">
        <w:rPr>
          <w:rFonts w:ascii="Century" w:hAnsi="Century"/>
          <w:i/>
          <w:iCs/>
          <w:sz w:val="18"/>
          <w:szCs w:val="20"/>
        </w:rPr>
        <w:t>Review / Original Article / Short Communication / Report / Letter to Editor</w:t>
      </w:r>
      <w:r w:rsidRPr="00093017">
        <w:rPr>
          <w:rFonts w:ascii="Century" w:hAnsi="Century"/>
          <w:sz w:val="18"/>
          <w:szCs w:val="20"/>
        </w:rPr>
        <w:t xml:space="preserve"> (</w:t>
      </w:r>
      <w:r w:rsidRPr="00093017">
        <w:rPr>
          <w:rFonts w:ascii="Century" w:hAnsi="Century"/>
          <w:sz w:val="18"/>
          <w:szCs w:val="20"/>
        </w:rPr>
        <w:t>Select one and delete the others</w:t>
      </w:r>
      <w:r w:rsidRPr="00093017">
        <w:rPr>
          <w:rFonts w:ascii="Century" w:hAnsi="Century"/>
          <w:sz w:val="18"/>
          <w:szCs w:val="20"/>
        </w:rPr>
        <w:t>)</w:t>
      </w:r>
    </w:p>
    <w:p w14:paraId="001A9336" w14:textId="49DB27D4" w:rsidR="00982AD0" w:rsidRPr="00093017" w:rsidRDefault="00093017" w:rsidP="00093017">
      <w:pPr>
        <w:spacing w:line="480" w:lineRule="auto"/>
        <w:ind w:leftChars="135" w:left="283"/>
        <w:rPr>
          <w:rFonts w:ascii="Century" w:hAnsi="Century"/>
          <w:sz w:val="28"/>
          <w:szCs w:val="32"/>
        </w:rPr>
      </w:pPr>
      <w:r w:rsidRPr="00093017">
        <w:rPr>
          <w:rFonts w:ascii="Century" w:hAnsi="Century" w:hint="eastAsia"/>
          <w:sz w:val="28"/>
          <w:szCs w:val="32"/>
        </w:rPr>
        <w:t>T</w:t>
      </w:r>
      <w:r w:rsidRPr="00093017">
        <w:rPr>
          <w:rFonts w:ascii="Century" w:hAnsi="Century"/>
          <w:sz w:val="28"/>
          <w:szCs w:val="32"/>
        </w:rPr>
        <w:t>itle</w:t>
      </w:r>
      <w:r>
        <w:rPr>
          <w:rFonts w:ascii="Century" w:hAnsi="Century"/>
          <w:sz w:val="28"/>
          <w:szCs w:val="32"/>
        </w:rPr>
        <w:t xml:space="preserve"> </w:t>
      </w:r>
    </w:p>
    <w:p w14:paraId="656FD38F" w14:textId="3A0768E9" w:rsidR="00982AD0" w:rsidRPr="00093017" w:rsidRDefault="00093017" w:rsidP="00093017">
      <w:pPr>
        <w:spacing w:line="480" w:lineRule="auto"/>
        <w:ind w:leftChars="135" w:left="283"/>
        <w:rPr>
          <w:rFonts w:ascii="Century" w:hAnsi="Century"/>
          <w:sz w:val="18"/>
          <w:szCs w:val="20"/>
        </w:rPr>
      </w:pPr>
      <w:r w:rsidRPr="00093017">
        <w:rPr>
          <w:rFonts w:ascii="Century" w:hAnsi="Century"/>
          <w:sz w:val="18"/>
          <w:szCs w:val="20"/>
        </w:rPr>
        <w:t>Author 1 full name, Author 2 full name</w:t>
      </w:r>
    </w:p>
    <w:p w14:paraId="2F2EA46D" w14:textId="3183186F" w:rsidR="00982AD0" w:rsidRPr="008C6697" w:rsidRDefault="00093017" w:rsidP="00093017">
      <w:pPr>
        <w:pStyle w:val="a7"/>
        <w:numPr>
          <w:ilvl w:val="0"/>
          <w:numId w:val="1"/>
        </w:numPr>
        <w:ind w:leftChars="0"/>
        <w:rPr>
          <w:rFonts w:ascii="Century" w:hAnsi="Century"/>
          <w:sz w:val="18"/>
          <w:szCs w:val="18"/>
        </w:rPr>
      </w:pPr>
      <w:r w:rsidRPr="008C6697">
        <w:rPr>
          <w:rFonts w:ascii="Century" w:hAnsi="Century"/>
          <w:sz w:val="18"/>
          <w:szCs w:val="18"/>
        </w:rPr>
        <w:t>Affiliation 1</w:t>
      </w:r>
      <w:r w:rsidRPr="008C6697">
        <w:rPr>
          <w:rFonts w:ascii="Century" w:hAnsi="Century"/>
          <w:sz w:val="18"/>
          <w:szCs w:val="18"/>
        </w:rPr>
        <w:t xml:space="preserve">, </w:t>
      </w:r>
      <w:r w:rsidRPr="008C6697">
        <w:rPr>
          <w:rFonts w:ascii="Century" w:eastAsia="ＭＳ Ｐゴシック" w:hAnsi="Century" w:cs="ＭＳ Ｐゴシック"/>
          <w:kern w:val="0"/>
          <w:sz w:val="18"/>
          <w:szCs w:val="18"/>
        </w:rPr>
        <w:t>address</w:t>
      </w:r>
    </w:p>
    <w:p w14:paraId="41F79758" w14:textId="411ECEC8" w:rsidR="00093017" w:rsidRPr="008C6697" w:rsidRDefault="00093017" w:rsidP="00093017">
      <w:pPr>
        <w:pStyle w:val="a7"/>
        <w:numPr>
          <w:ilvl w:val="0"/>
          <w:numId w:val="1"/>
        </w:numPr>
        <w:ind w:leftChars="0"/>
        <w:rPr>
          <w:rFonts w:ascii="Century" w:hAnsi="Century"/>
          <w:sz w:val="18"/>
          <w:szCs w:val="18"/>
        </w:rPr>
      </w:pPr>
      <w:r w:rsidRPr="008C6697">
        <w:rPr>
          <w:rFonts w:ascii="Century" w:hAnsi="Century"/>
          <w:sz w:val="18"/>
          <w:szCs w:val="18"/>
        </w:rPr>
        <w:t xml:space="preserve">Affiliation </w:t>
      </w:r>
      <w:r w:rsidRPr="008C6697">
        <w:rPr>
          <w:rFonts w:ascii="Century" w:hAnsi="Century"/>
          <w:sz w:val="18"/>
          <w:szCs w:val="18"/>
        </w:rPr>
        <w:t>2</w:t>
      </w:r>
      <w:r w:rsidRPr="008C6697">
        <w:rPr>
          <w:rFonts w:ascii="Century" w:eastAsia="ＭＳ Ｐゴシック" w:hAnsi="Century" w:cs="ＭＳ Ｐゴシック"/>
          <w:kern w:val="0"/>
          <w:sz w:val="18"/>
          <w:szCs w:val="18"/>
        </w:rPr>
        <w:t xml:space="preserve"> </w:t>
      </w:r>
      <w:r w:rsidRPr="008C6697">
        <w:rPr>
          <w:rFonts w:ascii="Century" w:eastAsia="ＭＳ Ｐゴシック" w:hAnsi="Century" w:cs="ＭＳ Ｐゴシック"/>
          <w:kern w:val="0"/>
          <w:sz w:val="18"/>
          <w:szCs w:val="18"/>
        </w:rPr>
        <w:t>address</w:t>
      </w:r>
    </w:p>
    <w:p w14:paraId="1BCFA620" w14:textId="0DABA049" w:rsidR="00982AD0" w:rsidRPr="008C6697" w:rsidRDefault="008C6697" w:rsidP="00093017">
      <w:pPr>
        <w:pStyle w:val="a7"/>
        <w:numPr>
          <w:ilvl w:val="0"/>
          <w:numId w:val="3"/>
        </w:numPr>
        <w:spacing w:line="480" w:lineRule="auto"/>
        <w:ind w:leftChars="0"/>
        <w:rPr>
          <w:rFonts w:ascii="Century" w:hAnsi="Century"/>
          <w:sz w:val="18"/>
          <w:szCs w:val="18"/>
        </w:rPr>
      </w:pPr>
      <w:r w:rsidRPr="008C6697">
        <w:rPr>
          <w:rFonts w:ascii="Century" w:hAnsi="Century"/>
          <w:sz w:val="18"/>
          <w:szCs w:val="18"/>
        </w:rPr>
        <w:t>C</w:t>
      </w:r>
      <w:r w:rsidRPr="008C6697">
        <w:rPr>
          <w:rFonts w:ascii="Century" w:hAnsi="Century"/>
          <w:sz w:val="18"/>
          <w:szCs w:val="18"/>
        </w:rPr>
        <w:t>orrespond</w:t>
      </w:r>
      <w:r>
        <w:rPr>
          <w:rFonts w:ascii="Century" w:hAnsi="Century"/>
          <w:sz w:val="18"/>
          <w:szCs w:val="18"/>
        </w:rPr>
        <w:t>ence: email address, Telephone number</w:t>
      </w:r>
    </w:p>
    <w:p w14:paraId="1A5715F0" w14:textId="77777777" w:rsidR="00676D12" w:rsidRDefault="00676D12" w:rsidP="00676D12">
      <w:pPr>
        <w:spacing w:line="360" w:lineRule="auto"/>
        <w:ind w:leftChars="945" w:left="1984"/>
        <w:rPr>
          <w:rFonts w:ascii="Century" w:hAnsi="Century"/>
          <w:b/>
          <w:bCs/>
          <w:sz w:val="22"/>
          <w:szCs w:val="24"/>
        </w:rPr>
      </w:pPr>
    </w:p>
    <w:p w14:paraId="59386732" w14:textId="77777777" w:rsidR="00676D12" w:rsidRDefault="00676D12" w:rsidP="00676D12">
      <w:pPr>
        <w:spacing w:line="360" w:lineRule="auto"/>
        <w:ind w:leftChars="945" w:left="1984"/>
        <w:rPr>
          <w:rFonts w:ascii="Century" w:hAnsi="Century"/>
          <w:b/>
          <w:bCs/>
          <w:sz w:val="22"/>
          <w:szCs w:val="24"/>
        </w:rPr>
      </w:pPr>
    </w:p>
    <w:p w14:paraId="02925AFE" w14:textId="77777777" w:rsidR="00676D12" w:rsidRDefault="00676D12" w:rsidP="00676D12">
      <w:pPr>
        <w:spacing w:line="360" w:lineRule="auto"/>
        <w:ind w:leftChars="945" w:left="1984"/>
        <w:rPr>
          <w:rFonts w:ascii="Century" w:hAnsi="Century"/>
          <w:b/>
          <w:bCs/>
          <w:sz w:val="22"/>
          <w:szCs w:val="24"/>
        </w:rPr>
      </w:pPr>
    </w:p>
    <w:p w14:paraId="2BC8859C" w14:textId="5A4037B7" w:rsidR="00093017" w:rsidRPr="00676D12" w:rsidRDefault="00676D12" w:rsidP="00676D12">
      <w:pPr>
        <w:spacing w:line="360" w:lineRule="auto"/>
        <w:ind w:leftChars="945" w:left="1984"/>
        <w:rPr>
          <w:rFonts w:ascii="Century" w:hAnsi="Century"/>
          <w:sz w:val="22"/>
          <w:szCs w:val="24"/>
        </w:rPr>
      </w:pPr>
      <w:r w:rsidRPr="00676D12">
        <w:rPr>
          <w:rFonts w:ascii="Century" w:hAnsi="Century"/>
          <w:b/>
          <w:bCs/>
          <w:sz w:val="22"/>
          <w:szCs w:val="24"/>
        </w:rPr>
        <w:t>Abstract</w:t>
      </w:r>
      <w:r w:rsidRPr="00676D12">
        <w:rPr>
          <w:rFonts w:ascii="Century" w:hAnsi="Century"/>
          <w:sz w:val="22"/>
          <w:szCs w:val="24"/>
        </w:rPr>
        <w:t>: within 250 words.</w:t>
      </w:r>
    </w:p>
    <w:p w14:paraId="7BC3A690" w14:textId="73ED7A9F" w:rsidR="00093017" w:rsidRDefault="00093017" w:rsidP="00676D12">
      <w:pPr>
        <w:spacing w:line="360" w:lineRule="auto"/>
        <w:ind w:leftChars="945" w:left="1984"/>
        <w:rPr>
          <w:rFonts w:ascii="Century" w:hAnsi="Century"/>
          <w:sz w:val="22"/>
          <w:szCs w:val="24"/>
        </w:rPr>
      </w:pPr>
    </w:p>
    <w:p w14:paraId="78861687" w14:textId="4B1B211E" w:rsidR="00676D12" w:rsidRDefault="00676D12" w:rsidP="00676D12">
      <w:pPr>
        <w:spacing w:line="360" w:lineRule="auto"/>
        <w:ind w:leftChars="945" w:left="1984"/>
        <w:rPr>
          <w:rFonts w:ascii="Century" w:hAnsi="Century"/>
          <w:sz w:val="22"/>
          <w:szCs w:val="24"/>
        </w:rPr>
      </w:pPr>
    </w:p>
    <w:p w14:paraId="6AD26146" w14:textId="23EAB16B" w:rsidR="00676D12" w:rsidRDefault="00676D12" w:rsidP="00676D12">
      <w:pPr>
        <w:spacing w:line="360" w:lineRule="auto"/>
        <w:ind w:leftChars="945" w:left="1984"/>
        <w:rPr>
          <w:rFonts w:ascii="Century" w:hAnsi="Century"/>
          <w:sz w:val="22"/>
          <w:szCs w:val="24"/>
        </w:rPr>
      </w:pPr>
    </w:p>
    <w:p w14:paraId="7DA51A6D" w14:textId="3D0AABD9" w:rsidR="00676D12" w:rsidRDefault="00676D12" w:rsidP="00676D12">
      <w:pPr>
        <w:spacing w:line="360" w:lineRule="auto"/>
        <w:ind w:leftChars="945" w:left="1984"/>
        <w:rPr>
          <w:rFonts w:ascii="Century" w:hAnsi="Century"/>
          <w:sz w:val="22"/>
          <w:szCs w:val="24"/>
        </w:rPr>
      </w:pPr>
    </w:p>
    <w:p w14:paraId="5D6F7820" w14:textId="4DF7CAC4" w:rsidR="00676D12" w:rsidRDefault="001E0731" w:rsidP="00676D12">
      <w:pPr>
        <w:spacing w:line="360" w:lineRule="auto"/>
        <w:ind w:leftChars="945" w:left="1984"/>
        <w:rPr>
          <w:rFonts w:ascii="Century" w:hAnsi="Century"/>
          <w:sz w:val="22"/>
          <w:szCs w:val="24"/>
        </w:rPr>
      </w:pPr>
      <w:r>
        <w:rPr>
          <w:noProof/>
          <w:sz w:val="16"/>
          <w:szCs w:val="18"/>
        </w:rPr>
        <mc:AlternateContent>
          <mc:Choice Requires="wps">
            <w:drawing>
              <wp:anchor distT="0" distB="0" distL="114300" distR="114300" simplePos="0" relativeHeight="251663360" behindDoc="0" locked="0" layoutInCell="1" allowOverlap="1" wp14:anchorId="421A4885" wp14:editId="48B38F2E">
                <wp:simplePos x="0" y="0"/>
                <wp:positionH relativeFrom="margin">
                  <wp:posOffset>-88271</wp:posOffset>
                </wp:positionH>
                <wp:positionV relativeFrom="page">
                  <wp:posOffset>5395865</wp:posOffset>
                </wp:positionV>
                <wp:extent cx="1262380" cy="4318503"/>
                <wp:effectExtent l="0" t="0" r="13970" b="25400"/>
                <wp:wrapNone/>
                <wp:docPr id="4" name="テキスト ボックス 4"/>
                <wp:cNvGraphicFramePr/>
                <a:graphic xmlns:a="http://schemas.openxmlformats.org/drawingml/2006/main">
                  <a:graphicData uri="http://schemas.microsoft.com/office/word/2010/wordprocessingShape">
                    <wps:wsp>
                      <wps:cNvSpPr txBox="1"/>
                      <wps:spPr>
                        <a:xfrm>
                          <a:off x="0" y="0"/>
                          <a:ext cx="1262380" cy="4318503"/>
                        </a:xfrm>
                        <a:prstGeom prst="rect">
                          <a:avLst/>
                        </a:prstGeom>
                        <a:solidFill>
                          <a:schemeClr val="lt1"/>
                        </a:solidFill>
                        <a:ln w="6350">
                          <a:solidFill>
                            <a:prstClr val="black"/>
                          </a:solidFill>
                        </a:ln>
                      </wps:spPr>
                      <wps:txbx>
                        <w:txbxContent>
                          <w:p w14:paraId="092D0BD5" w14:textId="407ED90B" w:rsidR="00246146" w:rsidRPr="00F76BDD" w:rsidRDefault="00246146" w:rsidP="006714F2">
                            <w:pPr>
                              <w:spacing w:line="300" w:lineRule="auto"/>
                              <w:rPr>
                                <w:rFonts w:ascii="Century" w:hAnsi="Century"/>
                                <w:sz w:val="16"/>
                                <w:szCs w:val="16"/>
                              </w:rPr>
                            </w:pPr>
                            <w:r w:rsidRPr="00F76BDD">
                              <w:rPr>
                                <w:rFonts w:ascii="Century" w:hAnsi="Century" w:hint="eastAsia"/>
                                <w:sz w:val="16"/>
                                <w:szCs w:val="16"/>
                              </w:rPr>
                              <w:t>O</w:t>
                            </w:r>
                            <w:r w:rsidRPr="00F76BDD">
                              <w:rPr>
                                <w:rFonts w:ascii="Century" w:hAnsi="Century"/>
                                <w:sz w:val="16"/>
                                <w:szCs w:val="16"/>
                              </w:rPr>
                              <w:t>PEN ACCESS</w:t>
                            </w:r>
                          </w:p>
                          <w:p w14:paraId="5D5959DB" w14:textId="364932FB" w:rsidR="006714F2" w:rsidRPr="00F76BDD" w:rsidRDefault="006714F2" w:rsidP="006714F2">
                            <w:pPr>
                              <w:spacing w:line="300" w:lineRule="auto"/>
                              <w:rPr>
                                <w:rFonts w:ascii="Century" w:hAnsi="Century"/>
                                <w:sz w:val="16"/>
                                <w:szCs w:val="16"/>
                              </w:rPr>
                            </w:pPr>
                            <w:r w:rsidRPr="00F76BDD">
                              <w:rPr>
                                <w:rFonts w:ascii="Century" w:hAnsi="Century" w:hint="eastAsia"/>
                                <w:b/>
                                <w:bCs/>
                                <w:sz w:val="16"/>
                                <w:szCs w:val="16"/>
                              </w:rPr>
                              <w:t>C</w:t>
                            </w:r>
                            <w:r w:rsidRPr="00F76BDD">
                              <w:rPr>
                                <w:rFonts w:ascii="Century" w:hAnsi="Century"/>
                                <w:b/>
                                <w:bCs/>
                                <w:sz w:val="16"/>
                                <w:szCs w:val="16"/>
                              </w:rPr>
                              <w:t>itation</w:t>
                            </w:r>
                            <w:r w:rsidRPr="00F76BDD">
                              <w:rPr>
                                <w:rFonts w:ascii="Century" w:hAnsi="Century"/>
                                <w:sz w:val="16"/>
                                <w:szCs w:val="16"/>
                              </w:rPr>
                              <w:t xml:space="preserve">: </w:t>
                            </w:r>
                            <w:r w:rsidRPr="00F76BDD">
                              <w:rPr>
                                <w:rFonts w:ascii="Century" w:hAnsi="Century"/>
                                <w:sz w:val="16"/>
                                <w:szCs w:val="16"/>
                              </w:rPr>
                              <w:t>This field is filled by the editor.</w:t>
                            </w:r>
                          </w:p>
                          <w:p w14:paraId="517C6922" w14:textId="77777777" w:rsidR="006714F2" w:rsidRPr="00F76BDD" w:rsidRDefault="006714F2" w:rsidP="006714F2">
                            <w:pPr>
                              <w:spacing w:line="300" w:lineRule="auto"/>
                              <w:rPr>
                                <w:rFonts w:ascii="Century" w:hAnsi="Century"/>
                                <w:sz w:val="16"/>
                                <w:szCs w:val="16"/>
                              </w:rPr>
                            </w:pPr>
                            <w:r w:rsidRPr="00F76BDD">
                              <w:rPr>
                                <w:rFonts w:ascii="Century" w:hAnsi="Century" w:hint="eastAsia"/>
                                <w:b/>
                                <w:bCs/>
                                <w:sz w:val="16"/>
                                <w:szCs w:val="16"/>
                              </w:rPr>
                              <w:t>E</w:t>
                            </w:r>
                            <w:r w:rsidRPr="00F76BDD">
                              <w:rPr>
                                <w:rFonts w:ascii="Century" w:hAnsi="Century"/>
                                <w:b/>
                                <w:bCs/>
                                <w:sz w:val="16"/>
                                <w:szCs w:val="16"/>
                              </w:rPr>
                              <w:t>ditor</w:t>
                            </w:r>
                            <w:r w:rsidRPr="00F76BDD">
                              <w:rPr>
                                <w:rFonts w:ascii="Century" w:hAnsi="Century"/>
                                <w:sz w:val="16"/>
                                <w:szCs w:val="16"/>
                              </w:rPr>
                              <w:t xml:space="preserve">: </w:t>
                            </w:r>
                          </w:p>
                          <w:p w14:paraId="31358DD8" w14:textId="14864257" w:rsidR="006714F2" w:rsidRPr="00F76BDD" w:rsidRDefault="006714F2" w:rsidP="006714F2">
                            <w:pPr>
                              <w:spacing w:line="300" w:lineRule="auto"/>
                              <w:rPr>
                                <w:rFonts w:ascii="Century" w:hAnsi="Century"/>
                                <w:sz w:val="16"/>
                                <w:szCs w:val="16"/>
                              </w:rPr>
                            </w:pPr>
                            <w:r w:rsidRPr="00F76BDD">
                              <w:rPr>
                                <w:rFonts w:ascii="Century" w:hAnsi="Century"/>
                                <w:b/>
                                <w:bCs/>
                                <w:sz w:val="16"/>
                                <w:szCs w:val="16"/>
                              </w:rPr>
                              <w:t>Received</w:t>
                            </w:r>
                            <w:r w:rsidRPr="00F76BDD">
                              <w:rPr>
                                <w:rFonts w:ascii="Century" w:hAnsi="Century"/>
                                <w:sz w:val="16"/>
                                <w:szCs w:val="16"/>
                              </w:rPr>
                              <w:t xml:space="preserve">: </w:t>
                            </w:r>
                          </w:p>
                          <w:p w14:paraId="7DABC6BD" w14:textId="0B3876CD" w:rsidR="006714F2" w:rsidRPr="00F76BDD" w:rsidRDefault="006714F2" w:rsidP="006714F2">
                            <w:pPr>
                              <w:spacing w:line="300" w:lineRule="auto"/>
                              <w:rPr>
                                <w:rFonts w:ascii="Century" w:hAnsi="Century"/>
                                <w:sz w:val="16"/>
                                <w:szCs w:val="16"/>
                              </w:rPr>
                            </w:pPr>
                            <w:r w:rsidRPr="00F76BDD">
                              <w:rPr>
                                <w:rFonts w:ascii="Century" w:hAnsi="Century" w:hint="eastAsia"/>
                                <w:b/>
                                <w:bCs/>
                                <w:sz w:val="16"/>
                                <w:szCs w:val="16"/>
                              </w:rPr>
                              <w:t>A</w:t>
                            </w:r>
                            <w:r w:rsidRPr="00F76BDD">
                              <w:rPr>
                                <w:rFonts w:ascii="Century" w:hAnsi="Century"/>
                                <w:b/>
                                <w:bCs/>
                                <w:sz w:val="16"/>
                                <w:szCs w:val="16"/>
                              </w:rPr>
                              <w:t>ccepted</w:t>
                            </w:r>
                            <w:r w:rsidRPr="00F76BDD">
                              <w:rPr>
                                <w:rFonts w:ascii="Century" w:hAnsi="Century"/>
                                <w:sz w:val="16"/>
                                <w:szCs w:val="16"/>
                              </w:rPr>
                              <w:t xml:space="preserve">: </w:t>
                            </w:r>
                          </w:p>
                          <w:p w14:paraId="44A25A8F" w14:textId="150F9822" w:rsidR="006714F2" w:rsidRPr="00F76BDD" w:rsidRDefault="006714F2" w:rsidP="006714F2">
                            <w:pPr>
                              <w:spacing w:line="300" w:lineRule="auto"/>
                              <w:rPr>
                                <w:rFonts w:ascii="Century" w:hAnsi="Century"/>
                                <w:sz w:val="16"/>
                                <w:szCs w:val="16"/>
                              </w:rPr>
                            </w:pPr>
                            <w:r w:rsidRPr="00F76BDD">
                              <w:rPr>
                                <w:rFonts w:ascii="Century" w:hAnsi="Century" w:hint="eastAsia"/>
                                <w:b/>
                                <w:bCs/>
                                <w:sz w:val="16"/>
                                <w:szCs w:val="16"/>
                              </w:rPr>
                              <w:t>P</w:t>
                            </w:r>
                            <w:r w:rsidRPr="00F76BDD">
                              <w:rPr>
                                <w:rFonts w:ascii="Century" w:hAnsi="Century"/>
                                <w:b/>
                                <w:bCs/>
                                <w:sz w:val="16"/>
                                <w:szCs w:val="16"/>
                              </w:rPr>
                              <w:t>ublished</w:t>
                            </w:r>
                            <w:r w:rsidRPr="00F76BDD">
                              <w:rPr>
                                <w:rFonts w:ascii="Century" w:hAnsi="Century"/>
                                <w:sz w:val="16"/>
                                <w:szCs w:val="16"/>
                              </w:rPr>
                              <w:t xml:space="preserve">: </w:t>
                            </w:r>
                          </w:p>
                          <w:p w14:paraId="48816466" w14:textId="28CB29CE" w:rsidR="006714F2" w:rsidRPr="00F76BDD" w:rsidRDefault="006714F2">
                            <w:pPr>
                              <w:rPr>
                                <w:rFonts w:ascii="Century" w:hAnsi="Century"/>
                                <w:sz w:val="16"/>
                                <w:szCs w:val="16"/>
                              </w:rPr>
                            </w:pPr>
                            <w:r w:rsidRPr="00F76BDD">
                              <w:rPr>
                                <w:rFonts w:ascii="Century" w:hAnsi="Century"/>
                                <w:b/>
                                <w:bCs/>
                                <w:sz w:val="16"/>
                                <w:szCs w:val="16"/>
                              </w:rPr>
                              <w:t>Copyright</w:t>
                            </w:r>
                            <w:r w:rsidRPr="00F76BDD">
                              <w:rPr>
                                <w:rFonts w:ascii="Century" w:hAnsi="Century"/>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1A4885" id="_x0000_t202" coordsize="21600,21600" o:spt="202" path="m,l,21600r21600,l21600,xe">
                <v:stroke joinstyle="miter"/>
                <v:path gradientshapeok="t" o:connecttype="rect"/>
              </v:shapetype>
              <v:shape id="テキスト ボックス 4" o:spid="_x0000_s1026" type="#_x0000_t202" style="position:absolute;left:0;text-align:left;margin-left:-6.95pt;margin-top:424.85pt;width:99.4pt;height:340.0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" fillcolor="white [3201]" strokeweight=".5pt">
                <v:textbox>
                  <w:txbxContent>
                    <w:p w14:paraId="092D0BD5" w14:textId="407ED90B" w:rsidR="00246146" w:rsidRPr="00F76BDD" w:rsidRDefault="00246146" w:rsidP="006714F2">
                      <w:pPr>
                        <w:spacing w:line="300" w:lineRule="auto"/>
                        <w:rPr>
                          <w:rFonts w:ascii="Century" w:hAnsi="Century"/>
                          <w:sz w:val="16"/>
                          <w:szCs w:val="16"/>
                        </w:rPr>
                      </w:pPr>
                      <w:r w:rsidRPr="00F76BDD">
                        <w:rPr>
                          <w:rFonts w:ascii="Century" w:hAnsi="Century" w:hint="eastAsia"/>
                          <w:sz w:val="16"/>
                          <w:szCs w:val="16"/>
                        </w:rPr>
                        <w:t>O</w:t>
                      </w:r>
                      <w:r w:rsidRPr="00F76BDD">
                        <w:rPr>
                          <w:rFonts w:ascii="Century" w:hAnsi="Century"/>
                          <w:sz w:val="16"/>
                          <w:szCs w:val="16"/>
                        </w:rPr>
                        <w:t>PEN ACCESS</w:t>
                      </w:r>
                    </w:p>
                    <w:p w14:paraId="5D5959DB" w14:textId="364932FB" w:rsidR="006714F2" w:rsidRPr="00F76BDD" w:rsidRDefault="006714F2" w:rsidP="006714F2">
                      <w:pPr>
                        <w:spacing w:line="300" w:lineRule="auto"/>
                        <w:rPr>
                          <w:rFonts w:ascii="Century" w:hAnsi="Century"/>
                          <w:sz w:val="16"/>
                          <w:szCs w:val="16"/>
                        </w:rPr>
                      </w:pPr>
                      <w:r w:rsidRPr="00F76BDD">
                        <w:rPr>
                          <w:rFonts w:ascii="Century" w:hAnsi="Century" w:hint="eastAsia"/>
                          <w:b/>
                          <w:bCs/>
                          <w:sz w:val="16"/>
                          <w:szCs w:val="16"/>
                        </w:rPr>
                        <w:t>C</w:t>
                      </w:r>
                      <w:r w:rsidRPr="00F76BDD">
                        <w:rPr>
                          <w:rFonts w:ascii="Century" w:hAnsi="Century"/>
                          <w:b/>
                          <w:bCs/>
                          <w:sz w:val="16"/>
                          <w:szCs w:val="16"/>
                        </w:rPr>
                        <w:t>itation</w:t>
                      </w:r>
                      <w:r w:rsidRPr="00F76BDD">
                        <w:rPr>
                          <w:rFonts w:ascii="Century" w:hAnsi="Century"/>
                          <w:sz w:val="16"/>
                          <w:szCs w:val="16"/>
                        </w:rPr>
                        <w:t xml:space="preserve">: </w:t>
                      </w:r>
                      <w:r w:rsidRPr="00F76BDD">
                        <w:rPr>
                          <w:rFonts w:ascii="Century" w:hAnsi="Century"/>
                          <w:sz w:val="16"/>
                          <w:szCs w:val="16"/>
                        </w:rPr>
                        <w:t>This field is filled by the editor.</w:t>
                      </w:r>
                    </w:p>
                    <w:p w14:paraId="517C6922" w14:textId="77777777" w:rsidR="006714F2" w:rsidRPr="00F76BDD" w:rsidRDefault="006714F2" w:rsidP="006714F2">
                      <w:pPr>
                        <w:spacing w:line="300" w:lineRule="auto"/>
                        <w:rPr>
                          <w:rFonts w:ascii="Century" w:hAnsi="Century"/>
                          <w:sz w:val="16"/>
                          <w:szCs w:val="16"/>
                        </w:rPr>
                      </w:pPr>
                      <w:r w:rsidRPr="00F76BDD">
                        <w:rPr>
                          <w:rFonts w:ascii="Century" w:hAnsi="Century" w:hint="eastAsia"/>
                          <w:b/>
                          <w:bCs/>
                          <w:sz w:val="16"/>
                          <w:szCs w:val="16"/>
                        </w:rPr>
                        <w:t>E</w:t>
                      </w:r>
                      <w:r w:rsidRPr="00F76BDD">
                        <w:rPr>
                          <w:rFonts w:ascii="Century" w:hAnsi="Century"/>
                          <w:b/>
                          <w:bCs/>
                          <w:sz w:val="16"/>
                          <w:szCs w:val="16"/>
                        </w:rPr>
                        <w:t>ditor</w:t>
                      </w:r>
                      <w:r w:rsidRPr="00F76BDD">
                        <w:rPr>
                          <w:rFonts w:ascii="Century" w:hAnsi="Century"/>
                          <w:sz w:val="16"/>
                          <w:szCs w:val="16"/>
                        </w:rPr>
                        <w:t xml:space="preserve">: </w:t>
                      </w:r>
                    </w:p>
                    <w:p w14:paraId="31358DD8" w14:textId="14864257" w:rsidR="006714F2" w:rsidRPr="00F76BDD" w:rsidRDefault="006714F2" w:rsidP="006714F2">
                      <w:pPr>
                        <w:spacing w:line="300" w:lineRule="auto"/>
                        <w:rPr>
                          <w:rFonts w:ascii="Century" w:hAnsi="Century"/>
                          <w:sz w:val="16"/>
                          <w:szCs w:val="16"/>
                        </w:rPr>
                      </w:pPr>
                      <w:r w:rsidRPr="00F76BDD">
                        <w:rPr>
                          <w:rFonts w:ascii="Century" w:hAnsi="Century"/>
                          <w:b/>
                          <w:bCs/>
                          <w:sz w:val="16"/>
                          <w:szCs w:val="16"/>
                        </w:rPr>
                        <w:t>Received</w:t>
                      </w:r>
                      <w:r w:rsidRPr="00F76BDD">
                        <w:rPr>
                          <w:rFonts w:ascii="Century" w:hAnsi="Century"/>
                          <w:sz w:val="16"/>
                          <w:szCs w:val="16"/>
                        </w:rPr>
                        <w:t xml:space="preserve">: </w:t>
                      </w:r>
                    </w:p>
                    <w:p w14:paraId="7DABC6BD" w14:textId="0B3876CD" w:rsidR="006714F2" w:rsidRPr="00F76BDD" w:rsidRDefault="006714F2" w:rsidP="006714F2">
                      <w:pPr>
                        <w:spacing w:line="300" w:lineRule="auto"/>
                        <w:rPr>
                          <w:rFonts w:ascii="Century" w:hAnsi="Century"/>
                          <w:sz w:val="16"/>
                          <w:szCs w:val="16"/>
                        </w:rPr>
                      </w:pPr>
                      <w:r w:rsidRPr="00F76BDD">
                        <w:rPr>
                          <w:rFonts w:ascii="Century" w:hAnsi="Century" w:hint="eastAsia"/>
                          <w:b/>
                          <w:bCs/>
                          <w:sz w:val="16"/>
                          <w:szCs w:val="16"/>
                        </w:rPr>
                        <w:t>A</w:t>
                      </w:r>
                      <w:r w:rsidRPr="00F76BDD">
                        <w:rPr>
                          <w:rFonts w:ascii="Century" w:hAnsi="Century"/>
                          <w:b/>
                          <w:bCs/>
                          <w:sz w:val="16"/>
                          <w:szCs w:val="16"/>
                        </w:rPr>
                        <w:t>ccepted</w:t>
                      </w:r>
                      <w:r w:rsidRPr="00F76BDD">
                        <w:rPr>
                          <w:rFonts w:ascii="Century" w:hAnsi="Century"/>
                          <w:sz w:val="16"/>
                          <w:szCs w:val="16"/>
                        </w:rPr>
                        <w:t xml:space="preserve">: </w:t>
                      </w:r>
                    </w:p>
                    <w:p w14:paraId="44A25A8F" w14:textId="150F9822" w:rsidR="006714F2" w:rsidRPr="00F76BDD" w:rsidRDefault="006714F2" w:rsidP="006714F2">
                      <w:pPr>
                        <w:spacing w:line="300" w:lineRule="auto"/>
                        <w:rPr>
                          <w:rFonts w:ascii="Century" w:hAnsi="Century"/>
                          <w:sz w:val="16"/>
                          <w:szCs w:val="16"/>
                        </w:rPr>
                      </w:pPr>
                      <w:r w:rsidRPr="00F76BDD">
                        <w:rPr>
                          <w:rFonts w:ascii="Century" w:hAnsi="Century" w:hint="eastAsia"/>
                          <w:b/>
                          <w:bCs/>
                          <w:sz w:val="16"/>
                          <w:szCs w:val="16"/>
                        </w:rPr>
                        <w:t>P</w:t>
                      </w:r>
                      <w:r w:rsidRPr="00F76BDD">
                        <w:rPr>
                          <w:rFonts w:ascii="Century" w:hAnsi="Century"/>
                          <w:b/>
                          <w:bCs/>
                          <w:sz w:val="16"/>
                          <w:szCs w:val="16"/>
                        </w:rPr>
                        <w:t>ublished</w:t>
                      </w:r>
                      <w:r w:rsidRPr="00F76BDD">
                        <w:rPr>
                          <w:rFonts w:ascii="Century" w:hAnsi="Century"/>
                          <w:sz w:val="16"/>
                          <w:szCs w:val="16"/>
                        </w:rPr>
                        <w:t xml:space="preserve">: </w:t>
                      </w:r>
                    </w:p>
                    <w:p w14:paraId="48816466" w14:textId="28CB29CE" w:rsidR="006714F2" w:rsidRPr="00F76BDD" w:rsidRDefault="006714F2">
                      <w:pPr>
                        <w:rPr>
                          <w:rFonts w:ascii="Century" w:hAnsi="Century"/>
                          <w:sz w:val="16"/>
                          <w:szCs w:val="16"/>
                        </w:rPr>
                      </w:pPr>
                      <w:r w:rsidRPr="00F76BDD">
                        <w:rPr>
                          <w:rFonts w:ascii="Century" w:hAnsi="Century"/>
                          <w:b/>
                          <w:bCs/>
                          <w:sz w:val="16"/>
                          <w:szCs w:val="16"/>
                        </w:rPr>
                        <w:t>Copyright</w:t>
                      </w:r>
                      <w:r w:rsidRPr="00F76BDD">
                        <w:rPr>
                          <w:rFonts w:ascii="Century" w:hAnsi="Century"/>
                          <w:sz w:val="16"/>
                          <w:szCs w:val="16"/>
                        </w:rPr>
                        <w:t xml:space="preserve">: </w:t>
                      </w:r>
                    </w:p>
                  </w:txbxContent>
                </v:textbox>
                <w10:wrap anchorx="margin" anchory="page"/>
              </v:shape>
            </w:pict>
          </mc:Fallback>
        </mc:AlternateContent>
      </w:r>
    </w:p>
    <w:p w14:paraId="411F9903" w14:textId="743DE0F4" w:rsidR="00676D12" w:rsidRDefault="00676D12" w:rsidP="00676D12">
      <w:pPr>
        <w:spacing w:line="360" w:lineRule="auto"/>
        <w:ind w:leftChars="945" w:left="1984"/>
        <w:rPr>
          <w:rFonts w:ascii="Century" w:hAnsi="Century"/>
          <w:sz w:val="22"/>
          <w:szCs w:val="24"/>
        </w:rPr>
      </w:pPr>
    </w:p>
    <w:p w14:paraId="04EBDAD1" w14:textId="6736463C" w:rsidR="00676D12" w:rsidRDefault="00676D12" w:rsidP="00676D12">
      <w:pPr>
        <w:spacing w:line="360" w:lineRule="auto"/>
        <w:ind w:leftChars="945" w:left="1984"/>
        <w:rPr>
          <w:rFonts w:ascii="Century" w:hAnsi="Century"/>
          <w:sz w:val="22"/>
          <w:szCs w:val="24"/>
        </w:rPr>
      </w:pPr>
    </w:p>
    <w:p w14:paraId="2831627C" w14:textId="099BFE1A" w:rsidR="00676D12" w:rsidRDefault="00676D12" w:rsidP="00676D12">
      <w:pPr>
        <w:spacing w:line="360" w:lineRule="auto"/>
        <w:ind w:leftChars="945" w:left="1984"/>
        <w:rPr>
          <w:rFonts w:ascii="Century" w:hAnsi="Century"/>
          <w:sz w:val="22"/>
          <w:szCs w:val="24"/>
        </w:rPr>
      </w:pPr>
    </w:p>
    <w:p w14:paraId="406FD0C3" w14:textId="1CA88DDA" w:rsidR="00676D12" w:rsidRDefault="00676D12" w:rsidP="00676D12">
      <w:pPr>
        <w:spacing w:line="360" w:lineRule="auto"/>
        <w:ind w:leftChars="945" w:left="1984"/>
        <w:rPr>
          <w:rFonts w:ascii="Century" w:hAnsi="Century"/>
          <w:sz w:val="22"/>
          <w:szCs w:val="24"/>
        </w:rPr>
      </w:pPr>
    </w:p>
    <w:p w14:paraId="0956A2D7" w14:textId="5BB1BFE3" w:rsidR="00676D12" w:rsidRDefault="00676D12" w:rsidP="00676D12">
      <w:pPr>
        <w:spacing w:line="360" w:lineRule="auto"/>
        <w:ind w:leftChars="945" w:left="1984"/>
        <w:rPr>
          <w:rFonts w:ascii="Century" w:hAnsi="Century"/>
          <w:sz w:val="22"/>
          <w:szCs w:val="24"/>
        </w:rPr>
      </w:pPr>
    </w:p>
    <w:p w14:paraId="4D1B40A1" w14:textId="298B402C" w:rsidR="00676D12" w:rsidRDefault="00676D12" w:rsidP="00676D12">
      <w:pPr>
        <w:spacing w:line="360" w:lineRule="auto"/>
        <w:ind w:leftChars="945" w:left="1984"/>
        <w:rPr>
          <w:rFonts w:ascii="Century" w:hAnsi="Century"/>
          <w:sz w:val="22"/>
          <w:szCs w:val="24"/>
        </w:rPr>
      </w:pPr>
    </w:p>
    <w:p w14:paraId="5E29B019" w14:textId="0055A04E" w:rsidR="00676D12" w:rsidRDefault="00676D12" w:rsidP="00676D12">
      <w:pPr>
        <w:spacing w:line="360" w:lineRule="auto"/>
        <w:ind w:leftChars="945" w:left="1984"/>
        <w:rPr>
          <w:rFonts w:ascii="Century" w:hAnsi="Century"/>
          <w:sz w:val="22"/>
          <w:szCs w:val="24"/>
        </w:rPr>
      </w:pPr>
    </w:p>
    <w:p w14:paraId="6FF36F0E" w14:textId="77777777" w:rsidR="00676D12" w:rsidRDefault="00676D12" w:rsidP="00676D12">
      <w:pPr>
        <w:spacing w:line="360" w:lineRule="auto"/>
        <w:ind w:leftChars="945" w:left="1984"/>
        <w:rPr>
          <w:rFonts w:ascii="Century" w:hAnsi="Century" w:hint="eastAsia"/>
          <w:sz w:val="22"/>
          <w:szCs w:val="24"/>
        </w:rPr>
      </w:pPr>
    </w:p>
    <w:p w14:paraId="416CE7F9" w14:textId="77777777" w:rsidR="00676D12" w:rsidRPr="00676D12" w:rsidRDefault="00676D12" w:rsidP="00676D12">
      <w:pPr>
        <w:spacing w:line="360" w:lineRule="auto"/>
        <w:ind w:leftChars="945" w:left="1984"/>
        <w:rPr>
          <w:rFonts w:ascii="Century" w:hAnsi="Century" w:hint="eastAsia"/>
          <w:sz w:val="22"/>
          <w:szCs w:val="24"/>
        </w:rPr>
      </w:pPr>
    </w:p>
    <w:p w14:paraId="0FFC1D54" w14:textId="5254431C" w:rsidR="00093017" w:rsidRPr="00676D12" w:rsidRDefault="00676D12" w:rsidP="00676D12">
      <w:pPr>
        <w:spacing w:line="360" w:lineRule="auto"/>
        <w:ind w:leftChars="945" w:left="1984"/>
        <w:rPr>
          <w:rFonts w:ascii="Century" w:hAnsi="Century"/>
          <w:sz w:val="22"/>
          <w:szCs w:val="24"/>
        </w:rPr>
      </w:pPr>
      <w:r w:rsidRPr="00676D12">
        <w:rPr>
          <w:rFonts w:ascii="Century" w:hAnsi="Century"/>
          <w:b/>
          <w:bCs/>
          <w:sz w:val="22"/>
          <w:szCs w:val="24"/>
        </w:rPr>
        <w:t>Keywords</w:t>
      </w:r>
      <w:r w:rsidRPr="00676D12">
        <w:rPr>
          <w:rFonts w:ascii="Century" w:hAnsi="Century"/>
          <w:sz w:val="22"/>
          <w:szCs w:val="24"/>
        </w:rPr>
        <w:t xml:space="preserve">: </w:t>
      </w:r>
      <w:r>
        <w:rPr>
          <w:rFonts w:ascii="Century" w:hAnsi="Century"/>
          <w:sz w:val="22"/>
          <w:szCs w:val="24"/>
        </w:rPr>
        <w:t>keyword 1; keyword 2; keyword 3; keyword 4; keyword 5</w:t>
      </w:r>
    </w:p>
    <w:p w14:paraId="05D648FA" w14:textId="059F5B39" w:rsidR="00093017" w:rsidRDefault="00093017" w:rsidP="006714F2">
      <w:pPr>
        <w:spacing w:line="480" w:lineRule="auto"/>
        <w:ind w:leftChars="945" w:left="1984"/>
        <w:rPr>
          <w:rFonts w:ascii="Century" w:hAnsi="Century"/>
          <w:sz w:val="22"/>
          <w:szCs w:val="24"/>
        </w:rPr>
      </w:pPr>
    </w:p>
    <w:p w14:paraId="4D7B4936" w14:textId="13F64E5C" w:rsidR="00676D12" w:rsidRPr="00676D12" w:rsidRDefault="00676D12" w:rsidP="00676D12">
      <w:pPr>
        <w:spacing w:line="360" w:lineRule="auto"/>
        <w:ind w:leftChars="945" w:left="1984"/>
        <w:rPr>
          <w:rFonts w:ascii="Century" w:hAnsi="Century"/>
          <w:b/>
          <w:bCs/>
          <w:sz w:val="22"/>
          <w:szCs w:val="24"/>
        </w:rPr>
      </w:pPr>
      <w:r w:rsidRPr="00676D12">
        <w:rPr>
          <w:rFonts w:ascii="Century" w:hAnsi="Century" w:hint="eastAsia"/>
          <w:b/>
          <w:bCs/>
          <w:sz w:val="22"/>
          <w:szCs w:val="24"/>
        </w:rPr>
        <w:t>I</w:t>
      </w:r>
      <w:r w:rsidRPr="00676D12">
        <w:rPr>
          <w:rFonts w:ascii="Century" w:hAnsi="Century"/>
          <w:b/>
          <w:bCs/>
          <w:sz w:val="22"/>
          <w:szCs w:val="24"/>
        </w:rPr>
        <w:t>ntroduction</w:t>
      </w:r>
    </w:p>
    <w:p w14:paraId="6B28C94E" w14:textId="26A974EF" w:rsidR="00676D12" w:rsidRDefault="00676D12" w:rsidP="00676D12">
      <w:pPr>
        <w:spacing w:line="360" w:lineRule="auto"/>
        <w:ind w:leftChars="945" w:left="1984"/>
        <w:rPr>
          <w:rFonts w:ascii="Century" w:hAnsi="Century"/>
          <w:sz w:val="22"/>
          <w:szCs w:val="24"/>
        </w:rPr>
      </w:pPr>
      <w:r w:rsidRPr="00676D12">
        <w:rPr>
          <w:rFonts w:ascii="Century" w:hAnsi="Century"/>
          <w:sz w:val="22"/>
          <w:szCs w:val="24"/>
        </w:rPr>
        <w:t>The investigation's aim, its significance in relation to earlier work in the field, and the motivations behind its conduct should all be mentioned in the introduction. References to the most pertinent works just need to be briefly made</w:t>
      </w:r>
      <w:r w:rsidR="006D7AFA">
        <w:rPr>
          <w:rFonts w:ascii="Century" w:hAnsi="Century"/>
          <w:sz w:val="22"/>
          <w:szCs w:val="24"/>
        </w:rPr>
        <w:t>.</w:t>
      </w:r>
      <w:r w:rsidR="00565FB0">
        <w:rPr>
          <w:rFonts w:ascii="Century" w:hAnsi="Century"/>
          <w:sz w:val="22"/>
          <w:szCs w:val="24"/>
        </w:rPr>
        <w:t xml:space="preserve"> </w:t>
      </w:r>
      <w:r w:rsidR="006D7AFA" w:rsidRPr="006D7AFA">
        <w:rPr>
          <w:rFonts w:ascii="Century" w:hAnsi="Century"/>
          <w:sz w:val="22"/>
          <w:szCs w:val="24"/>
        </w:rPr>
        <w:t xml:space="preserve">Reference is cited in the text like this. </w:t>
      </w:r>
      <w:r w:rsidR="006D7AFA" w:rsidRPr="006D7AFA">
        <w:rPr>
          <w:rFonts w:ascii="Century" w:hAnsi="Century"/>
          <w:sz w:val="22"/>
          <w:szCs w:val="24"/>
          <w:vertAlign w:val="superscript"/>
        </w:rPr>
        <w:t>1)</w:t>
      </w:r>
      <w:r w:rsidR="006D7AFA" w:rsidRPr="006D7AFA">
        <w:rPr>
          <w:rFonts w:ascii="Century" w:hAnsi="Century"/>
          <w:sz w:val="22"/>
          <w:szCs w:val="24"/>
        </w:rPr>
        <w:t xml:space="preserve"> </w:t>
      </w:r>
      <w:r w:rsidR="00565FB0">
        <w:rPr>
          <w:rFonts w:ascii="Century" w:hAnsi="Century"/>
          <w:sz w:val="22"/>
          <w:szCs w:val="24"/>
        </w:rPr>
        <w:t>(</w:t>
      </w:r>
      <w:r w:rsidR="00565FB0" w:rsidRPr="00565FB0">
        <w:rPr>
          <w:rFonts w:ascii="Century" w:hAnsi="Century"/>
          <w:sz w:val="22"/>
          <w:szCs w:val="24"/>
        </w:rPr>
        <w:t>These instructions should be removed when the article is prepared</w:t>
      </w:r>
      <w:r w:rsidR="00565FB0">
        <w:rPr>
          <w:rFonts w:ascii="Century" w:hAnsi="Century"/>
          <w:sz w:val="22"/>
          <w:szCs w:val="24"/>
        </w:rPr>
        <w:t>)</w:t>
      </w:r>
      <w:r w:rsidRPr="00676D12">
        <w:rPr>
          <w:rFonts w:ascii="Century" w:hAnsi="Century"/>
          <w:sz w:val="22"/>
          <w:szCs w:val="24"/>
        </w:rPr>
        <w:t>.</w:t>
      </w:r>
    </w:p>
    <w:p w14:paraId="01A554A1" w14:textId="3EAC509F" w:rsidR="00676D12" w:rsidRDefault="00676D12" w:rsidP="00676D12">
      <w:pPr>
        <w:spacing w:line="360" w:lineRule="auto"/>
        <w:ind w:leftChars="945" w:left="1984"/>
        <w:rPr>
          <w:rFonts w:ascii="Century" w:hAnsi="Century"/>
          <w:sz w:val="22"/>
          <w:szCs w:val="24"/>
        </w:rPr>
      </w:pPr>
    </w:p>
    <w:p w14:paraId="739DBD13" w14:textId="45EC949D" w:rsidR="00676D12" w:rsidRPr="00676D12" w:rsidRDefault="00676D12" w:rsidP="00676D12">
      <w:pPr>
        <w:spacing w:line="360" w:lineRule="auto"/>
        <w:ind w:leftChars="945" w:left="1984"/>
        <w:rPr>
          <w:rFonts w:ascii="Century" w:hAnsi="Century"/>
          <w:b/>
          <w:bCs/>
          <w:sz w:val="22"/>
          <w:szCs w:val="24"/>
        </w:rPr>
      </w:pPr>
      <w:r w:rsidRPr="00676D12">
        <w:rPr>
          <w:rFonts w:ascii="Century" w:hAnsi="Century"/>
          <w:b/>
          <w:bCs/>
          <w:sz w:val="22"/>
          <w:szCs w:val="24"/>
        </w:rPr>
        <w:t>Materials and Methods</w:t>
      </w:r>
    </w:p>
    <w:p w14:paraId="200E2BFF" w14:textId="3E17D35E" w:rsidR="00676D12" w:rsidRDefault="00676D12" w:rsidP="00676D12">
      <w:pPr>
        <w:spacing w:line="360" w:lineRule="auto"/>
        <w:ind w:leftChars="945" w:left="1984"/>
        <w:rPr>
          <w:rFonts w:ascii="Century" w:hAnsi="Century"/>
          <w:sz w:val="22"/>
          <w:szCs w:val="24"/>
        </w:rPr>
      </w:pPr>
      <w:r w:rsidRPr="00676D12">
        <w:rPr>
          <w:rFonts w:ascii="Century" w:hAnsi="Century"/>
          <w:sz w:val="22"/>
          <w:szCs w:val="24"/>
        </w:rPr>
        <w:t>The methods should be briefly described with enough specificity to allow others to replicate the tests. When using published processes, the proper references must be given. Only procedures that are entirely new or significantly modified from previously published ones call for a detailed description. Sources of animals and tumors should always be mentioned, along with the names of the items and manufacturers and their locations (city, state, and country).</w:t>
      </w:r>
    </w:p>
    <w:p w14:paraId="416A2C5D" w14:textId="2134B73D" w:rsidR="00676D12" w:rsidRDefault="00676D12" w:rsidP="00676D12">
      <w:pPr>
        <w:spacing w:line="360" w:lineRule="auto"/>
        <w:ind w:leftChars="945" w:left="1984"/>
        <w:rPr>
          <w:rFonts w:ascii="Century" w:hAnsi="Century"/>
          <w:sz w:val="22"/>
          <w:szCs w:val="24"/>
        </w:rPr>
      </w:pPr>
    </w:p>
    <w:p w14:paraId="7E6675A0" w14:textId="7AA0E0FA" w:rsidR="00676D12" w:rsidRPr="00565FB0" w:rsidRDefault="00565FB0" w:rsidP="00676D12">
      <w:pPr>
        <w:spacing w:line="360" w:lineRule="auto"/>
        <w:ind w:leftChars="945" w:left="1984"/>
        <w:rPr>
          <w:rFonts w:ascii="Century" w:hAnsi="Century"/>
          <w:b/>
          <w:bCs/>
          <w:sz w:val="22"/>
          <w:szCs w:val="24"/>
        </w:rPr>
      </w:pPr>
      <w:r w:rsidRPr="00565FB0">
        <w:rPr>
          <w:rFonts w:ascii="Century" w:hAnsi="Century"/>
          <w:b/>
          <w:bCs/>
          <w:sz w:val="22"/>
          <w:szCs w:val="24"/>
        </w:rPr>
        <w:t>Results</w:t>
      </w:r>
    </w:p>
    <w:p w14:paraId="203DF0DF" w14:textId="428CD0F1" w:rsidR="00676D12" w:rsidRDefault="00565FB0" w:rsidP="00676D12">
      <w:pPr>
        <w:spacing w:line="360" w:lineRule="auto"/>
        <w:ind w:leftChars="945" w:left="1984"/>
        <w:rPr>
          <w:rFonts w:ascii="Century" w:hAnsi="Century"/>
          <w:sz w:val="22"/>
          <w:szCs w:val="24"/>
        </w:rPr>
      </w:pPr>
      <w:r w:rsidRPr="00565FB0">
        <w:rPr>
          <w:rFonts w:ascii="Century" w:hAnsi="Century"/>
          <w:sz w:val="22"/>
          <w:szCs w:val="24"/>
        </w:rPr>
        <w:t>The findings should be succinctly explained. Only use tables and figures if they are necessary for understanding the data.</w:t>
      </w:r>
    </w:p>
    <w:p w14:paraId="70ACA5FB" w14:textId="2A68876C" w:rsidR="00676D12" w:rsidRDefault="00676D12" w:rsidP="00676D12">
      <w:pPr>
        <w:spacing w:line="360" w:lineRule="auto"/>
        <w:ind w:leftChars="945" w:left="1984"/>
        <w:rPr>
          <w:rFonts w:ascii="Century" w:hAnsi="Century"/>
          <w:sz w:val="22"/>
          <w:szCs w:val="24"/>
        </w:rPr>
      </w:pPr>
    </w:p>
    <w:p w14:paraId="072000BF" w14:textId="151A83CF" w:rsidR="00676D12" w:rsidRPr="00565FB0" w:rsidRDefault="00565FB0" w:rsidP="00676D12">
      <w:pPr>
        <w:spacing w:line="360" w:lineRule="auto"/>
        <w:ind w:leftChars="945" w:left="1984"/>
        <w:rPr>
          <w:rFonts w:ascii="Century" w:hAnsi="Century"/>
          <w:b/>
          <w:bCs/>
          <w:sz w:val="22"/>
          <w:szCs w:val="24"/>
        </w:rPr>
      </w:pPr>
      <w:r w:rsidRPr="00565FB0">
        <w:rPr>
          <w:rFonts w:ascii="Century" w:hAnsi="Century"/>
          <w:b/>
          <w:bCs/>
          <w:sz w:val="22"/>
          <w:szCs w:val="24"/>
        </w:rPr>
        <w:t>Discussion</w:t>
      </w:r>
    </w:p>
    <w:p w14:paraId="530C9F00" w14:textId="309DAF5F" w:rsidR="00676D12" w:rsidRDefault="00565FB0" w:rsidP="00676D12">
      <w:pPr>
        <w:spacing w:line="360" w:lineRule="auto"/>
        <w:ind w:leftChars="945" w:left="1984"/>
        <w:rPr>
          <w:rFonts w:ascii="Century" w:hAnsi="Century"/>
          <w:sz w:val="22"/>
          <w:szCs w:val="24"/>
        </w:rPr>
      </w:pPr>
      <w:r w:rsidRPr="00565FB0">
        <w:rPr>
          <w:rFonts w:ascii="Century" w:hAnsi="Century"/>
          <w:sz w:val="22"/>
          <w:szCs w:val="24"/>
        </w:rPr>
        <w:t>The findings should be analyzed and compared to prior scientific understanding. There shouldn't be any duplication of information from the introduction or results.</w:t>
      </w:r>
    </w:p>
    <w:p w14:paraId="5AB21C91" w14:textId="7DFED6FD" w:rsidR="00565FB0" w:rsidRDefault="00565FB0" w:rsidP="00676D12">
      <w:pPr>
        <w:spacing w:line="360" w:lineRule="auto"/>
        <w:ind w:leftChars="945" w:left="1984"/>
        <w:rPr>
          <w:rFonts w:ascii="Century" w:hAnsi="Century"/>
          <w:sz w:val="22"/>
          <w:szCs w:val="24"/>
        </w:rPr>
      </w:pPr>
    </w:p>
    <w:p w14:paraId="348AB2D4" w14:textId="5D4FAD2C" w:rsidR="00565FB0" w:rsidRPr="00565FB0" w:rsidRDefault="00565FB0" w:rsidP="00676D12">
      <w:pPr>
        <w:spacing w:line="360" w:lineRule="auto"/>
        <w:ind w:leftChars="945" w:left="1984"/>
        <w:rPr>
          <w:rFonts w:ascii="Century" w:hAnsi="Century"/>
          <w:b/>
          <w:bCs/>
          <w:sz w:val="22"/>
          <w:szCs w:val="24"/>
        </w:rPr>
      </w:pPr>
      <w:r w:rsidRPr="00565FB0">
        <w:rPr>
          <w:rFonts w:ascii="Century" w:hAnsi="Century" w:hint="eastAsia"/>
          <w:b/>
          <w:bCs/>
          <w:sz w:val="22"/>
          <w:szCs w:val="24"/>
        </w:rPr>
        <w:t>C</w:t>
      </w:r>
      <w:r w:rsidRPr="00565FB0">
        <w:rPr>
          <w:rFonts w:ascii="Century" w:hAnsi="Century"/>
          <w:b/>
          <w:bCs/>
          <w:sz w:val="22"/>
          <w:szCs w:val="24"/>
        </w:rPr>
        <w:t>onclusions</w:t>
      </w:r>
    </w:p>
    <w:p w14:paraId="0CCDDAC1" w14:textId="504DCCF1" w:rsidR="00565FB0" w:rsidRDefault="00565FB0" w:rsidP="00676D12">
      <w:pPr>
        <w:spacing w:line="360" w:lineRule="auto"/>
        <w:ind w:leftChars="945" w:left="1984"/>
        <w:rPr>
          <w:rFonts w:ascii="Century" w:hAnsi="Century"/>
          <w:sz w:val="22"/>
          <w:szCs w:val="24"/>
        </w:rPr>
      </w:pPr>
    </w:p>
    <w:p w14:paraId="53BC278B" w14:textId="21219E3E" w:rsidR="00565FB0" w:rsidRPr="006D7AFA" w:rsidRDefault="00565FB0" w:rsidP="006D7AFA">
      <w:pPr>
        <w:ind w:leftChars="945" w:left="1984"/>
        <w:rPr>
          <w:rFonts w:ascii="Century" w:hAnsi="Century"/>
          <w:b/>
          <w:bCs/>
          <w:sz w:val="20"/>
          <w:szCs w:val="21"/>
        </w:rPr>
      </w:pPr>
      <w:r w:rsidRPr="006D7AFA">
        <w:rPr>
          <w:rFonts w:ascii="Century" w:hAnsi="Century"/>
          <w:b/>
          <w:bCs/>
          <w:sz w:val="20"/>
          <w:szCs w:val="21"/>
        </w:rPr>
        <w:t>Acknowledgments</w:t>
      </w:r>
    </w:p>
    <w:p w14:paraId="006F2E1E" w14:textId="45B0F186" w:rsidR="00565FB0" w:rsidRPr="006D7AFA" w:rsidRDefault="006D7AFA" w:rsidP="006D7AFA">
      <w:pPr>
        <w:ind w:leftChars="945" w:left="1984"/>
        <w:rPr>
          <w:rFonts w:ascii="Century" w:hAnsi="Century"/>
          <w:sz w:val="20"/>
          <w:szCs w:val="21"/>
        </w:rPr>
      </w:pPr>
      <w:r w:rsidRPr="006D7AFA">
        <w:rPr>
          <w:rFonts w:ascii="Century" w:hAnsi="Century"/>
          <w:sz w:val="20"/>
          <w:szCs w:val="21"/>
        </w:rPr>
        <w:t>Financial grants and other sources of financing must be acknowledged, and the writers' connections to and affiliations with industry must be openly disclosed. It's important to thank the support from institutions or other coworkers. It is inappropriate to thank reviewers personally or anonymously.</w:t>
      </w:r>
    </w:p>
    <w:p w14:paraId="3B83427F" w14:textId="359AE4BE" w:rsidR="00565FB0" w:rsidRPr="006D7AFA" w:rsidRDefault="00565FB0" w:rsidP="006D7AFA">
      <w:pPr>
        <w:ind w:leftChars="945" w:left="1984"/>
        <w:rPr>
          <w:rFonts w:ascii="Century" w:hAnsi="Century"/>
          <w:sz w:val="20"/>
          <w:szCs w:val="21"/>
        </w:rPr>
      </w:pPr>
    </w:p>
    <w:p w14:paraId="1246285D" w14:textId="7A7A981E" w:rsidR="00565FB0" w:rsidRPr="006D7AFA" w:rsidRDefault="006D7AFA" w:rsidP="006D7AFA">
      <w:pPr>
        <w:ind w:leftChars="945" w:left="1984"/>
        <w:rPr>
          <w:rFonts w:ascii="Century" w:hAnsi="Century"/>
          <w:b/>
          <w:bCs/>
          <w:sz w:val="20"/>
          <w:szCs w:val="21"/>
        </w:rPr>
      </w:pPr>
      <w:r w:rsidRPr="006D7AFA">
        <w:rPr>
          <w:rFonts w:ascii="Century" w:hAnsi="Century" w:hint="eastAsia"/>
          <w:b/>
          <w:bCs/>
          <w:sz w:val="20"/>
          <w:szCs w:val="21"/>
        </w:rPr>
        <w:t>A</w:t>
      </w:r>
      <w:r w:rsidRPr="006D7AFA">
        <w:rPr>
          <w:rFonts w:ascii="Century" w:hAnsi="Century"/>
          <w:b/>
          <w:bCs/>
          <w:sz w:val="20"/>
          <w:szCs w:val="21"/>
        </w:rPr>
        <w:t>uthor Contributions</w:t>
      </w:r>
    </w:p>
    <w:p w14:paraId="66FD7F34" w14:textId="47615242" w:rsidR="00565FB0" w:rsidRPr="006D7AFA" w:rsidRDefault="006D7AFA" w:rsidP="006D7AFA">
      <w:pPr>
        <w:ind w:leftChars="945" w:left="1984"/>
        <w:rPr>
          <w:rFonts w:ascii="Century" w:hAnsi="Century" w:hint="eastAsia"/>
          <w:sz w:val="20"/>
          <w:szCs w:val="21"/>
        </w:rPr>
      </w:pPr>
      <w:r w:rsidRPr="006D7AFA">
        <w:rPr>
          <w:rFonts w:ascii="Century" w:hAnsi="Century"/>
          <w:sz w:val="20"/>
          <w:szCs w:val="21"/>
        </w:rPr>
        <w:t>A brief statement describing the contributions made by each co-author (e.g., study concept and design; acquisition of data; analysis and interpretation of data; drafting of the manuscript; critical revision of the manuscript for important intellectual content; statistical analysis; obtained funding; administrative, technical, or material support; study supervision).</w:t>
      </w:r>
    </w:p>
    <w:p w14:paraId="7F6229E0" w14:textId="7B9D881D" w:rsidR="00676D12" w:rsidRPr="006D7AFA" w:rsidRDefault="00676D12" w:rsidP="006D7AFA">
      <w:pPr>
        <w:ind w:leftChars="945" w:left="1984"/>
        <w:rPr>
          <w:rFonts w:ascii="Century" w:hAnsi="Century"/>
          <w:sz w:val="20"/>
          <w:szCs w:val="21"/>
        </w:rPr>
      </w:pPr>
    </w:p>
    <w:p w14:paraId="0E2A64D0" w14:textId="77777777" w:rsidR="006D7AFA" w:rsidRPr="006D7AFA" w:rsidRDefault="006D7AFA" w:rsidP="006D7AFA">
      <w:pPr>
        <w:ind w:leftChars="945" w:left="1984"/>
        <w:rPr>
          <w:rFonts w:ascii="Century" w:hAnsi="Century"/>
          <w:b/>
          <w:bCs/>
          <w:sz w:val="20"/>
          <w:szCs w:val="21"/>
        </w:rPr>
      </w:pPr>
      <w:r w:rsidRPr="006D7AFA">
        <w:rPr>
          <w:rFonts w:ascii="Century" w:hAnsi="Century"/>
          <w:b/>
          <w:bCs/>
          <w:sz w:val="20"/>
          <w:szCs w:val="21"/>
        </w:rPr>
        <w:t>Conflict of Interest</w:t>
      </w:r>
    </w:p>
    <w:p w14:paraId="0B6A477D" w14:textId="3C68CA91" w:rsidR="006D7AFA" w:rsidRPr="006D7AFA" w:rsidRDefault="006D7AFA" w:rsidP="006D7AFA">
      <w:pPr>
        <w:ind w:leftChars="945" w:left="1984"/>
        <w:rPr>
          <w:rFonts w:ascii="Century" w:hAnsi="Century"/>
          <w:sz w:val="20"/>
          <w:szCs w:val="21"/>
        </w:rPr>
      </w:pPr>
      <w:r w:rsidRPr="006D7AFA">
        <w:rPr>
          <w:rFonts w:ascii="Century" w:hAnsi="Century"/>
          <w:sz w:val="20"/>
          <w:szCs w:val="21"/>
        </w:rPr>
        <w:t>Within three years of starting the submitted work, all authors are asked to disclose any actual or potential conflicts of interest, including any financial, personal, or other relationships with other people or organizations that could unreasonably influence or be perceived to influence their work.</w:t>
      </w:r>
    </w:p>
    <w:p w14:paraId="17B552C9" w14:textId="77777777" w:rsidR="006D7AFA" w:rsidRDefault="006D7AFA" w:rsidP="006D7AFA">
      <w:pPr>
        <w:ind w:leftChars="945" w:left="1984"/>
        <w:rPr>
          <w:rFonts w:ascii="Century" w:hAnsi="Century"/>
          <w:sz w:val="20"/>
          <w:szCs w:val="21"/>
        </w:rPr>
      </w:pPr>
    </w:p>
    <w:p w14:paraId="07453907" w14:textId="1B2FE6C8" w:rsidR="006D7AFA" w:rsidRPr="006D7AFA" w:rsidRDefault="006D7AFA" w:rsidP="006D7AFA">
      <w:pPr>
        <w:ind w:leftChars="945" w:left="1984"/>
        <w:rPr>
          <w:rFonts w:ascii="Century" w:hAnsi="Century"/>
          <w:b/>
          <w:bCs/>
          <w:sz w:val="20"/>
          <w:szCs w:val="21"/>
        </w:rPr>
      </w:pPr>
      <w:r w:rsidRPr="006D7AFA">
        <w:rPr>
          <w:rFonts w:ascii="Century" w:hAnsi="Century"/>
          <w:b/>
          <w:bCs/>
          <w:sz w:val="20"/>
          <w:szCs w:val="21"/>
        </w:rPr>
        <w:t>References</w:t>
      </w:r>
    </w:p>
    <w:p w14:paraId="05A97CA1" w14:textId="77777777" w:rsidR="006D7AFA" w:rsidRPr="006D7AFA" w:rsidRDefault="006D7AFA" w:rsidP="006D7AFA">
      <w:pPr>
        <w:ind w:leftChars="945" w:left="1984"/>
        <w:rPr>
          <w:rFonts w:ascii="Century" w:hAnsi="Century"/>
          <w:sz w:val="20"/>
          <w:szCs w:val="21"/>
        </w:rPr>
      </w:pPr>
      <w:r w:rsidRPr="006D7AFA">
        <w:rPr>
          <w:rFonts w:ascii="Century" w:hAnsi="Century"/>
          <w:sz w:val="20"/>
          <w:szCs w:val="21"/>
        </w:rPr>
        <w:t xml:space="preserve">Some instances of reference style are as follows </w:t>
      </w:r>
    </w:p>
    <w:p w14:paraId="521ED55C" w14:textId="77777777" w:rsidR="006D7AFA" w:rsidRPr="006D7AFA" w:rsidRDefault="006D7AFA" w:rsidP="006D7AFA">
      <w:pPr>
        <w:ind w:leftChars="945" w:left="1984"/>
        <w:rPr>
          <w:rFonts w:ascii="Century" w:hAnsi="Century"/>
          <w:sz w:val="20"/>
          <w:szCs w:val="21"/>
        </w:rPr>
      </w:pPr>
      <w:r w:rsidRPr="006D7AFA">
        <w:rPr>
          <w:rFonts w:ascii="Century" w:hAnsi="Century"/>
          <w:sz w:val="20"/>
          <w:szCs w:val="21"/>
        </w:rPr>
        <w:t>Journal article:</w:t>
      </w:r>
    </w:p>
    <w:p w14:paraId="03EC1AB5" w14:textId="77777777" w:rsidR="006D7AFA" w:rsidRPr="006D7AFA" w:rsidRDefault="006D7AFA" w:rsidP="006D7AFA">
      <w:pPr>
        <w:ind w:leftChars="945" w:left="1984"/>
        <w:rPr>
          <w:rFonts w:ascii="Century" w:hAnsi="Century"/>
          <w:sz w:val="20"/>
          <w:szCs w:val="21"/>
        </w:rPr>
      </w:pPr>
      <w:r w:rsidRPr="006D7AFA">
        <w:rPr>
          <w:rFonts w:ascii="Century" w:hAnsi="Century"/>
          <w:sz w:val="20"/>
          <w:szCs w:val="21"/>
        </w:rPr>
        <w:t xml:space="preserve">1. Wang DH, </w:t>
      </w:r>
      <w:proofErr w:type="spellStart"/>
      <w:r w:rsidRPr="006D7AFA">
        <w:rPr>
          <w:rFonts w:ascii="Century" w:hAnsi="Century"/>
          <w:sz w:val="20"/>
          <w:szCs w:val="21"/>
        </w:rPr>
        <w:t>Kogashiwa</w:t>
      </w:r>
      <w:proofErr w:type="spellEnd"/>
      <w:r w:rsidRPr="006D7AFA">
        <w:rPr>
          <w:rFonts w:ascii="Century" w:hAnsi="Century"/>
          <w:sz w:val="20"/>
          <w:szCs w:val="21"/>
        </w:rPr>
        <w:t xml:space="preserve"> M, </w:t>
      </w:r>
      <w:proofErr w:type="spellStart"/>
      <w:r w:rsidRPr="006D7AFA">
        <w:rPr>
          <w:rFonts w:ascii="Century" w:hAnsi="Century"/>
          <w:sz w:val="20"/>
          <w:szCs w:val="21"/>
        </w:rPr>
        <w:t>Ohta</w:t>
      </w:r>
      <w:proofErr w:type="spellEnd"/>
      <w:r w:rsidRPr="006D7AFA">
        <w:rPr>
          <w:rFonts w:ascii="Century" w:hAnsi="Century"/>
          <w:sz w:val="20"/>
          <w:szCs w:val="21"/>
        </w:rPr>
        <w:t xml:space="preserve"> S, et al. Validity and reliability of a dietary </w:t>
      </w:r>
      <w:r w:rsidRPr="006D7AFA">
        <w:rPr>
          <w:rFonts w:ascii="Century" w:hAnsi="Century"/>
          <w:sz w:val="20"/>
          <w:szCs w:val="21"/>
        </w:rPr>
        <w:lastRenderedPageBreak/>
        <w:t xml:space="preserve">assessment method: the application of a digital camera with a mobile phone card attachment. J </w:t>
      </w:r>
      <w:proofErr w:type="spellStart"/>
      <w:r w:rsidRPr="006D7AFA">
        <w:rPr>
          <w:rFonts w:ascii="Century" w:hAnsi="Century"/>
          <w:sz w:val="20"/>
          <w:szCs w:val="21"/>
        </w:rPr>
        <w:t>Nutr</w:t>
      </w:r>
      <w:proofErr w:type="spellEnd"/>
      <w:r w:rsidRPr="006D7AFA">
        <w:rPr>
          <w:rFonts w:ascii="Century" w:hAnsi="Century"/>
          <w:sz w:val="20"/>
          <w:szCs w:val="21"/>
        </w:rPr>
        <w:t xml:space="preserve"> Sci </w:t>
      </w:r>
      <w:proofErr w:type="spellStart"/>
      <w:r w:rsidRPr="006D7AFA">
        <w:rPr>
          <w:rFonts w:ascii="Century" w:hAnsi="Century"/>
          <w:sz w:val="20"/>
          <w:szCs w:val="21"/>
        </w:rPr>
        <w:t>Vitaminol</w:t>
      </w:r>
      <w:proofErr w:type="spellEnd"/>
      <w:r w:rsidRPr="006D7AFA">
        <w:rPr>
          <w:rFonts w:ascii="Century" w:hAnsi="Century"/>
          <w:sz w:val="20"/>
          <w:szCs w:val="21"/>
        </w:rPr>
        <w:t xml:space="preserve"> 48; 498-504: 2002. DOI: 10.3177/jnsv.48.498.</w:t>
      </w:r>
    </w:p>
    <w:p w14:paraId="13C93952" w14:textId="77777777" w:rsidR="006D7AFA" w:rsidRPr="006D7AFA" w:rsidRDefault="006D7AFA" w:rsidP="006D7AFA">
      <w:pPr>
        <w:ind w:leftChars="945" w:left="1984"/>
        <w:rPr>
          <w:rFonts w:ascii="Century" w:hAnsi="Century"/>
          <w:sz w:val="20"/>
          <w:szCs w:val="21"/>
        </w:rPr>
      </w:pPr>
      <w:r w:rsidRPr="006D7AFA">
        <w:rPr>
          <w:rFonts w:ascii="Century" w:hAnsi="Century"/>
          <w:sz w:val="20"/>
          <w:szCs w:val="21"/>
        </w:rPr>
        <w:t>Book:</w:t>
      </w:r>
    </w:p>
    <w:p w14:paraId="29A8AEAC" w14:textId="77777777" w:rsidR="006D7AFA" w:rsidRPr="006D7AFA" w:rsidRDefault="006D7AFA" w:rsidP="006D7AFA">
      <w:pPr>
        <w:ind w:leftChars="945" w:left="1984"/>
        <w:rPr>
          <w:rFonts w:ascii="Century" w:hAnsi="Century"/>
          <w:sz w:val="20"/>
          <w:szCs w:val="21"/>
        </w:rPr>
      </w:pPr>
      <w:r w:rsidRPr="006D7AFA">
        <w:rPr>
          <w:rFonts w:ascii="Century" w:hAnsi="Century"/>
          <w:sz w:val="20"/>
          <w:szCs w:val="21"/>
        </w:rPr>
        <w:t>2. Ogata M. Biochemical monitoring of exposure to industrial chemicals. Cincinnati, ACGIH,1990.</w:t>
      </w:r>
    </w:p>
    <w:p w14:paraId="4741B295" w14:textId="77777777" w:rsidR="006D7AFA" w:rsidRPr="006D7AFA" w:rsidRDefault="006D7AFA" w:rsidP="006D7AFA">
      <w:pPr>
        <w:ind w:leftChars="945" w:left="1984"/>
        <w:rPr>
          <w:rFonts w:ascii="Century" w:hAnsi="Century"/>
          <w:sz w:val="20"/>
          <w:szCs w:val="21"/>
        </w:rPr>
      </w:pPr>
      <w:r w:rsidRPr="006D7AFA">
        <w:rPr>
          <w:rFonts w:ascii="Century" w:hAnsi="Century"/>
          <w:sz w:val="20"/>
          <w:szCs w:val="21"/>
        </w:rPr>
        <w:t>Chapter in a Book:</w:t>
      </w:r>
    </w:p>
    <w:p w14:paraId="3E6CDD83" w14:textId="77777777" w:rsidR="006D7AFA" w:rsidRPr="006D7AFA" w:rsidRDefault="006D7AFA" w:rsidP="006D7AFA">
      <w:pPr>
        <w:ind w:leftChars="945" w:left="1984"/>
        <w:rPr>
          <w:rFonts w:ascii="Century" w:hAnsi="Century"/>
          <w:sz w:val="20"/>
          <w:szCs w:val="21"/>
        </w:rPr>
      </w:pPr>
      <w:r w:rsidRPr="006D7AFA">
        <w:rPr>
          <w:rFonts w:ascii="Century" w:hAnsi="Century"/>
          <w:sz w:val="20"/>
          <w:szCs w:val="21"/>
        </w:rPr>
        <w:t xml:space="preserve">3. </w:t>
      </w:r>
      <w:proofErr w:type="spellStart"/>
      <w:r w:rsidRPr="006D7AFA">
        <w:rPr>
          <w:rFonts w:ascii="Century" w:hAnsi="Century"/>
          <w:sz w:val="20"/>
          <w:szCs w:val="21"/>
        </w:rPr>
        <w:t>Takahara</w:t>
      </w:r>
      <w:proofErr w:type="spellEnd"/>
      <w:r w:rsidRPr="006D7AFA">
        <w:rPr>
          <w:rFonts w:ascii="Century" w:hAnsi="Century"/>
          <w:sz w:val="20"/>
          <w:szCs w:val="21"/>
        </w:rPr>
        <w:t xml:space="preserve"> S, Ogata M. Metabolism in Japanese </w:t>
      </w:r>
      <w:proofErr w:type="spellStart"/>
      <w:r w:rsidRPr="006D7AFA">
        <w:rPr>
          <w:rFonts w:ascii="Century" w:hAnsi="Century"/>
          <w:sz w:val="20"/>
          <w:szCs w:val="21"/>
        </w:rPr>
        <w:t>acatalasemia</w:t>
      </w:r>
      <w:proofErr w:type="spellEnd"/>
      <w:r w:rsidRPr="006D7AFA">
        <w:rPr>
          <w:rFonts w:ascii="Century" w:hAnsi="Century"/>
          <w:sz w:val="20"/>
          <w:szCs w:val="21"/>
        </w:rPr>
        <w:t xml:space="preserve"> with special reference to superoxide dismutase and glutathione peroxidase. In: Hayashi O and Asada K ed. Biochemical and medical aspects of active oxygen. Tokyo: University of Tokyo Press,275-292: 1977.</w:t>
      </w:r>
    </w:p>
    <w:p w14:paraId="717ACD31" w14:textId="77777777" w:rsidR="006D7AFA" w:rsidRPr="006D7AFA" w:rsidRDefault="006D7AFA" w:rsidP="006D7AFA">
      <w:pPr>
        <w:ind w:leftChars="945" w:left="1984"/>
        <w:rPr>
          <w:rFonts w:ascii="Century" w:hAnsi="Century"/>
          <w:sz w:val="20"/>
          <w:szCs w:val="21"/>
        </w:rPr>
      </w:pPr>
      <w:r w:rsidRPr="006D7AFA">
        <w:rPr>
          <w:rFonts w:ascii="Century" w:hAnsi="Century"/>
          <w:sz w:val="20"/>
          <w:szCs w:val="21"/>
        </w:rPr>
        <w:t>Internet publication: Online journals with DOI number can only be cited.</w:t>
      </w:r>
    </w:p>
    <w:p w14:paraId="0F1ED281" w14:textId="77777777" w:rsidR="006D7AFA" w:rsidRPr="006D7AFA" w:rsidRDefault="006D7AFA" w:rsidP="006D7AFA">
      <w:pPr>
        <w:ind w:leftChars="945" w:left="1984"/>
        <w:rPr>
          <w:rFonts w:ascii="Century" w:hAnsi="Century"/>
          <w:sz w:val="20"/>
          <w:szCs w:val="21"/>
        </w:rPr>
      </w:pPr>
      <w:r w:rsidRPr="006D7AFA">
        <w:rPr>
          <w:rFonts w:ascii="Century" w:hAnsi="Century"/>
          <w:sz w:val="20"/>
          <w:szCs w:val="21"/>
        </w:rPr>
        <w:t xml:space="preserve">4. Yamada Y, Nakamura H, </w:t>
      </w:r>
      <w:proofErr w:type="spellStart"/>
      <w:r w:rsidRPr="006D7AFA">
        <w:rPr>
          <w:rFonts w:ascii="Century" w:hAnsi="Century"/>
          <w:sz w:val="20"/>
          <w:szCs w:val="21"/>
        </w:rPr>
        <w:t>Tsujiguchi</w:t>
      </w:r>
      <w:proofErr w:type="spellEnd"/>
      <w:r w:rsidRPr="006D7AFA">
        <w:rPr>
          <w:rFonts w:ascii="Century" w:hAnsi="Century"/>
          <w:sz w:val="20"/>
          <w:szCs w:val="21"/>
        </w:rPr>
        <w:t xml:space="preserve"> H, et al. Relationships among the β3-adrenargic receptor gene Trp64Arg polymorphism, hypertension, and insulin resistance in a Japanese population. </w:t>
      </w:r>
      <w:proofErr w:type="spellStart"/>
      <w:r w:rsidRPr="006D7AFA">
        <w:rPr>
          <w:rFonts w:ascii="Century" w:hAnsi="Century"/>
          <w:sz w:val="20"/>
          <w:szCs w:val="21"/>
        </w:rPr>
        <w:t>PLoS</w:t>
      </w:r>
      <w:proofErr w:type="spellEnd"/>
      <w:r w:rsidRPr="006D7AFA">
        <w:rPr>
          <w:rFonts w:ascii="Century" w:hAnsi="Century"/>
          <w:sz w:val="20"/>
          <w:szCs w:val="21"/>
        </w:rPr>
        <w:t xml:space="preserve"> One. 2021; 16; e0255444. DOI: 10.1371/journal.pone.0255444. </w:t>
      </w:r>
    </w:p>
    <w:p w14:paraId="2C7E6286" w14:textId="77777777" w:rsidR="006D7AFA" w:rsidRPr="006D7AFA" w:rsidRDefault="006D7AFA" w:rsidP="006D7AFA">
      <w:pPr>
        <w:ind w:leftChars="945" w:left="1984"/>
        <w:rPr>
          <w:rFonts w:ascii="Century" w:hAnsi="Century"/>
          <w:sz w:val="20"/>
          <w:szCs w:val="21"/>
        </w:rPr>
      </w:pPr>
      <w:r w:rsidRPr="006D7AFA">
        <w:rPr>
          <w:rFonts w:ascii="Century" w:hAnsi="Century"/>
          <w:sz w:val="20"/>
          <w:szCs w:val="21"/>
        </w:rPr>
        <w:t>Online resource:</w:t>
      </w:r>
    </w:p>
    <w:p w14:paraId="657BAE14" w14:textId="2235B17A" w:rsidR="006D7AFA" w:rsidRDefault="006D7AFA" w:rsidP="006D7AFA">
      <w:pPr>
        <w:ind w:leftChars="945" w:left="1984"/>
        <w:rPr>
          <w:rFonts w:ascii="Century" w:hAnsi="Century"/>
          <w:sz w:val="20"/>
          <w:szCs w:val="21"/>
        </w:rPr>
      </w:pPr>
      <w:r w:rsidRPr="006D7AFA">
        <w:rPr>
          <w:rFonts w:ascii="Century" w:hAnsi="Century"/>
          <w:sz w:val="20"/>
          <w:szCs w:val="21"/>
        </w:rPr>
        <w:t>5. Coronavirus disease (COVID-19). World Health Organization. https://www.who.int/health-topics/coronavirus#tab=tab_1. (</w:t>
      </w:r>
      <w:proofErr w:type="gramStart"/>
      <w:r w:rsidRPr="006D7AFA">
        <w:rPr>
          <w:rFonts w:ascii="Century" w:hAnsi="Century"/>
          <w:sz w:val="20"/>
          <w:szCs w:val="21"/>
        </w:rPr>
        <w:t>accessed</w:t>
      </w:r>
      <w:proofErr w:type="gramEnd"/>
      <w:r w:rsidRPr="006D7AFA">
        <w:rPr>
          <w:rFonts w:ascii="Century" w:hAnsi="Century"/>
          <w:sz w:val="20"/>
          <w:szCs w:val="21"/>
        </w:rPr>
        <w:t xml:space="preserve"> on 6th Jan, 2023)</w:t>
      </w:r>
    </w:p>
    <w:p w14:paraId="00E6619A" w14:textId="213B00FA" w:rsidR="006D7AFA" w:rsidRDefault="006D7AFA" w:rsidP="006D7AFA">
      <w:pPr>
        <w:ind w:leftChars="945" w:left="1984"/>
        <w:rPr>
          <w:rFonts w:ascii="Century" w:hAnsi="Century"/>
          <w:sz w:val="20"/>
          <w:szCs w:val="21"/>
        </w:rPr>
      </w:pPr>
    </w:p>
    <w:p w14:paraId="558A5C10" w14:textId="77777777" w:rsidR="006D7AFA" w:rsidRPr="006D7AFA" w:rsidRDefault="006D7AFA" w:rsidP="006D7AFA">
      <w:pPr>
        <w:ind w:leftChars="945" w:left="1984"/>
        <w:rPr>
          <w:rFonts w:ascii="Century" w:hAnsi="Century"/>
          <w:b/>
          <w:bCs/>
          <w:sz w:val="20"/>
          <w:szCs w:val="21"/>
        </w:rPr>
      </w:pPr>
      <w:r w:rsidRPr="006D7AFA">
        <w:rPr>
          <w:rFonts w:ascii="Century" w:hAnsi="Century"/>
          <w:b/>
          <w:bCs/>
          <w:sz w:val="20"/>
          <w:szCs w:val="21"/>
        </w:rPr>
        <w:t>Appendices</w:t>
      </w:r>
    </w:p>
    <w:p w14:paraId="37FAB672" w14:textId="77777777" w:rsidR="006D7AFA" w:rsidRPr="006D7AFA" w:rsidRDefault="006D7AFA" w:rsidP="006D7AFA">
      <w:pPr>
        <w:ind w:leftChars="945" w:left="1984"/>
        <w:rPr>
          <w:rFonts w:ascii="Century" w:hAnsi="Century"/>
          <w:sz w:val="20"/>
          <w:szCs w:val="21"/>
        </w:rPr>
      </w:pPr>
      <w:proofErr w:type="gramStart"/>
      <w:r w:rsidRPr="006D7AFA">
        <w:rPr>
          <w:rFonts w:ascii="Century" w:hAnsi="Century"/>
          <w:sz w:val="20"/>
          <w:szCs w:val="21"/>
        </w:rPr>
        <w:t>These ought</w:t>
      </w:r>
      <w:proofErr w:type="gramEnd"/>
      <w:r w:rsidRPr="006D7AFA">
        <w:rPr>
          <w:rFonts w:ascii="Century" w:hAnsi="Century"/>
          <w:sz w:val="20"/>
          <w:szCs w:val="21"/>
        </w:rPr>
        <w:t xml:space="preserve"> to be included at the end of the manuscript, given Roman numbers, and cited in the manuscript. The writer's name should appear beneath the title if the piece was authored by someone other than the main text's author.</w:t>
      </w:r>
    </w:p>
    <w:p w14:paraId="31AC7F74" w14:textId="77777777" w:rsidR="006D7AFA" w:rsidRDefault="006D7AFA" w:rsidP="006D7AFA">
      <w:pPr>
        <w:ind w:leftChars="945" w:left="1984"/>
        <w:rPr>
          <w:rFonts w:ascii="Century" w:hAnsi="Century"/>
          <w:sz w:val="20"/>
          <w:szCs w:val="21"/>
        </w:rPr>
      </w:pPr>
    </w:p>
    <w:p w14:paraId="2835FBB9" w14:textId="41A242BB" w:rsidR="006D7AFA" w:rsidRPr="006D7AFA" w:rsidRDefault="006D7AFA" w:rsidP="006D7AFA">
      <w:pPr>
        <w:ind w:leftChars="945" w:left="1984"/>
        <w:rPr>
          <w:rFonts w:ascii="Century" w:hAnsi="Century"/>
          <w:b/>
          <w:bCs/>
          <w:sz w:val="20"/>
          <w:szCs w:val="21"/>
        </w:rPr>
      </w:pPr>
      <w:r w:rsidRPr="006D7AFA">
        <w:rPr>
          <w:rFonts w:ascii="Century" w:hAnsi="Century"/>
          <w:b/>
          <w:bCs/>
          <w:sz w:val="20"/>
          <w:szCs w:val="21"/>
        </w:rPr>
        <w:t>Tables</w:t>
      </w:r>
    </w:p>
    <w:p w14:paraId="3A06A68C" w14:textId="77777777" w:rsidR="006D7AFA" w:rsidRPr="006D7AFA" w:rsidRDefault="006D7AFA" w:rsidP="006D7AFA">
      <w:pPr>
        <w:ind w:leftChars="945" w:left="1984"/>
        <w:rPr>
          <w:rFonts w:ascii="Century" w:hAnsi="Century"/>
          <w:sz w:val="20"/>
          <w:szCs w:val="21"/>
        </w:rPr>
      </w:pPr>
      <w:r w:rsidRPr="006D7AFA">
        <w:rPr>
          <w:rFonts w:ascii="Century" w:hAnsi="Century"/>
          <w:sz w:val="20"/>
          <w:szCs w:val="21"/>
        </w:rPr>
        <w:t>The information in tables should be self-contained, complementing the text but not repeating it. Arabic numerals are used to sequentially number tables within the text. Tables should be typed with the above legend on a separate sheet. The table, legend, and footnotes must all be understandable without referring to the text. Legends should be succinct but thorough. Columns shouldn't be divided by vertical lines. All abbreviations must have definitions in the footnotes. Column titles should be succinct and include the units of measurement in parenthesis. *, †, § should be used (in that order) as footnote symbols, and *, #, † should be saved for p values. In the headers, statistical measurements like SD or SEM should be mentioned. Excel or Word should be used to submit tables. Avoid using image files and collections of text boxes.</w:t>
      </w:r>
    </w:p>
    <w:p w14:paraId="2A0C1210" w14:textId="77777777" w:rsidR="006D7AFA" w:rsidRDefault="006D7AFA" w:rsidP="006D7AFA">
      <w:pPr>
        <w:ind w:leftChars="945" w:left="1984"/>
        <w:rPr>
          <w:rFonts w:ascii="Century" w:hAnsi="Century"/>
          <w:sz w:val="20"/>
          <w:szCs w:val="21"/>
        </w:rPr>
      </w:pPr>
    </w:p>
    <w:p w14:paraId="2C30277F" w14:textId="1D037E2C" w:rsidR="006D7AFA" w:rsidRPr="006D7AFA" w:rsidRDefault="006D7AFA" w:rsidP="006D7AFA">
      <w:pPr>
        <w:ind w:leftChars="945" w:left="1984"/>
        <w:rPr>
          <w:rFonts w:ascii="Century" w:hAnsi="Century"/>
          <w:b/>
          <w:bCs/>
          <w:sz w:val="20"/>
          <w:szCs w:val="21"/>
        </w:rPr>
      </w:pPr>
      <w:r w:rsidRPr="006D7AFA">
        <w:rPr>
          <w:rFonts w:ascii="Century" w:hAnsi="Century"/>
          <w:b/>
          <w:bCs/>
          <w:sz w:val="20"/>
          <w:szCs w:val="21"/>
        </w:rPr>
        <w:t>Figures</w:t>
      </w:r>
    </w:p>
    <w:p w14:paraId="4E67F66C" w14:textId="77777777" w:rsidR="006D7AFA" w:rsidRPr="006D7AFA" w:rsidRDefault="006D7AFA" w:rsidP="006D7AFA">
      <w:pPr>
        <w:ind w:leftChars="945" w:left="1984"/>
        <w:rPr>
          <w:rFonts w:ascii="Century" w:hAnsi="Century"/>
          <w:sz w:val="20"/>
          <w:szCs w:val="21"/>
        </w:rPr>
      </w:pPr>
      <w:r w:rsidRPr="006D7AFA">
        <w:rPr>
          <w:rFonts w:ascii="Century" w:hAnsi="Century"/>
          <w:sz w:val="20"/>
          <w:szCs w:val="21"/>
        </w:rPr>
        <w:t xml:space="preserve">Figures are the general term for any illustrations (including line drawings and pictures). Figures should be referenced in the text in a sequential order. To clearly illustrate experimental results, figures should be employed. Illustrations intended for reproduction should typically be about twice as large as what is needed because figures are frequently shrunk to fit within a single column. Symbols, writing, and lines need to be big enough and distinct enough to be readable after reduction. Only when they are necessary, photographs of tissues, cells, or subcellular components should be presented. The figure number should be included in the file name when providing figures as separate files. </w:t>
      </w:r>
    </w:p>
    <w:p w14:paraId="6FA13ADB" w14:textId="05656B6C" w:rsidR="006D7AFA" w:rsidRPr="006D7AFA" w:rsidRDefault="006D7AFA" w:rsidP="006D7AFA">
      <w:pPr>
        <w:ind w:leftChars="945" w:left="1984"/>
        <w:rPr>
          <w:rFonts w:ascii="Century" w:hAnsi="Century" w:hint="eastAsia"/>
          <w:sz w:val="20"/>
          <w:szCs w:val="21"/>
        </w:rPr>
      </w:pPr>
      <w:r w:rsidRPr="006D7AFA">
        <w:rPr>
          <w:rFonts w:ascii="Century" w:hAnsi="Century"/>
          <w:sz w:val="20"/>
          <w:szCs w:val="21"/>
        </w:rPr>
        <w:t>Verdana and Symbol text in the tables and figures should be 8–12 points. Figure panel labels must be in 16-point Verdana bold (A, B, C). Please refrain from covering photographs with panel labels. Please see the Instructions to Authors section at the end for standards on image quality.</w:t>
      </w:r>
    </w:p>
    <w:sectPr w:rsidR="006D7AFA" w:rsidRPr="006D7AFA" w:rsidSect="00F76BDD">
      <w:headerReference w:type="default" r:id="rId9"/>
      <w:pgSz w:w="11906" w:h="16838" w:code="9"/>
      <w:pgMar w:top="1440" w:right="1080" w:bottom="1440" w:left="108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661DC" w14:textId="77777777" w:rsidR="00D64D97" w:rsidRDefault="00D64D97" w:rsidP="00982AD0">
      <w:r>
        <w:separator/>
      </w:r>
    </w:p>
  </w:endnote>
  <w:endnote w:type="continuationSeparator" w:id="0">
    <w:p w14:paraId="0267EA7D" w14:textId="77777777" w:rsidR="00D64D97" w:rsidRDefault="00D64D97" w:rsidP="00982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CA1FA" w14:textId="77777777" w:rsidR="00D64D97" w:rsidRDefault="00D64D97" w:rsidP="00982AD0">
      <w:r>
        <w:separator/>
      </w:r>
    </w:p>
  </w:footnote>
  <w:footnote w:type="continuationSeparator" w:id="0">
    <w:p w14:paraId="16B48D84" w14:textId="77777777" w:rsidR="00D64D97" w:rsidRDefault="00D64D97" w:rsidP="00982A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5870681"/>
      <w:docPartObj>
        <w:docPartGallery w:val="Page Numbers (Top of Page)"/>
        <w:docPartUnique/>
      </w:docPartObj>
    </w:sdtPr>
    <w:sdtEndPr>
      <w:rPr>
        <w:rFonts w:ascii="Century" w:hAnsi="Century"/>
        <w:sz w:val="18"/>
        <w:szCs w:val="20"/>
      </w:rPr>
    </w:sdtEndPr>
    <w:sdtContent>
      <w:p w14:paraId="5D76D0D6" w14:textId="6F07969C" w:rsidR="00982AD0" w:rsidRPr="006D7AFA" w:rsidRDefault="00982AD0">
        <w:pPr>
          <w:pStyle w:val="a3"/>
          <w:jc w:val="right"/>
          <w:rPr>
            <w:rFonts w:ascii="Century" w:hAnsi="Century"/>
            <w:sz w:val="18"/>
            <w:szCs w:val="20"/>
          </w:rPr>
        </w:pPr>
        <w:r w:rsidRPr="006D7AFA">
          <w:rPr>
            <w:rFonts w:ascii="Century" w:hAnsi="Century"/>
            <w:sz w:val="18"/>
            <w:szCs w:val="20"/>
          </w:rPr>
          <w:fldChar w:fldCharType="begin"/>
        </w:r>
        <w:r w:rsidRPr="006D7AFA">
          <w:rPr>
            <w:rFonts w:ascii="Century" w:hAnsi="Century"/>
            <w:sz w:val="18"/>
            <w:szCs w:val="20"/>
          </w:rPr>
          <w:instrText>PAGE   \* MERGEFORMAT</w:instrText>
        </w:r>
        <w:r w:rsidRPr="006D7AFA">
          <w:rPr>
            <w:rFonts w:ascii="Century" w:hAnsi="Century"/>
            <w:sz w:val="18"/>
            <w:szCs w:val="20"/>
          </w:rPr>
          <w:fldChar w:fldCharType="separate"/>
        </w:r>
        <w:r w:rsidRPr="006D7AFA">
          <w:rPr>
            <w:rFonts w:ascii="Century" w:hAnsi="Century"/>
            <w:sz w:val="18"/>
            <w:szCs w:val="20"/>
          </w:rPr>
          <w:t>2</w:t>
        </w:r>
        <w:r w:rsidRPr="006D7AFA">
          <w:rPr>
            <w:rFonts w:ascii="Century" w:hAnsi="Century"/>
            <w:sz w:val="18"/>
            <w:szCs w:val="20"/>
          </w:rPr>
          <w:fldChar w:fldCharType="end"/>
        </w:r>
      </w:p>
    </w:sdtContent>
  </w:sdt>
  <w:p w14:paraId="32EF7548" w14:textId="23D511AC" w:rsidR="00982AD0" w:rsidRPr="006D7AFA" w:rsidRDefault="00982AD0">
    <w:pPr>
      <w:pStyle w:val="a3"/>
      <w:rPr>
        <w:rFonts w:ascii="Century" w:hAnsi="Century"/>
        <w:i/>
        <w:iCs/>
        <w:sz w:val="18"/>
        <w:szCs w:val="20"/>
      </w:rPr>
    </w:pPr>
    <w:r w:rsidRPr="006D7AFA">
      <w:rPr>
        <w:rFonts w:ascii="Century" w:hAnsi="Century"/>
        <w:i/>
        <w:iCs/>
        <w:sz w:val="18"/>
        <w:szCs w:val="20"/>
      </w:rPr>
      <w:t xml:space="preserve">Prevent Med Res </w:t>
    </w:r>
    <w:r w:rsidR="006D7AFA" w:rsidRPr="006D7AFA">
      <w:rPr>
        <w:rFonts w:ascii="Century" w:hAnsi="Century"/>
        <w:sz w:val="18"/>
        <w:szCs w:val="20"/>
      </w:rPr>
      <w:t>year, v</w:t>
    </w:r>
    <w:r w:rsidR="006D7AFA" w:rsidRPr="006D7AFA">
      <w:rPr>
        <w:rFonts w:ascii="Century" w:hAnsi="Century"/>
        <w:sz w:val="18"/>
        <w:szCs w:val="20"/>
      </w:rPr>
      <w:t>olume</w:t>
    </w:r>
    <w:r w:rsidR="006D7AFA" w:rsidRPr="006D7AFA">
      <w:rPr>
        <w:rFonts w:ascii="Century" w:hAnsi="Century"/>
        <w:sz w:val="18"/>
        <w:szCs w:val="20"/>
      </w:rPr>
      <w:t>,</w:t>
    </w:r>
    <w:r w:rsidR="006D7AFA" w:rsidRPr="006D7AFA">
      <w:rPr>
        <w:rFonts w:ascii="Century" w:hAnsi="Century"/>
        <w:sz w:val="18"/>
        <w:szCs w:val="20"/>
      </w:rPr>
      <w:t xml:space="preserve"> </w:t>
    </w:r>
    <w:r w:rsidR="006D7AFA" w:rsidRPr="006D7AFA">
      <w:rPr>
        <w:rFonts w:ascii="Century" w:hAnsi="Century"/>
        <w:sz w:val="18"/>
        <w:szCs w:val="20"/>
      </w:rPr>
      <w:t>p</w:t>
    </w:r>
    <w:r w:rsidR="006D7AFA" w:rsidRPr="006D7AFA">
      <w:rPr>
        <w:rFonts w:ascii="Century" w:hAnsi="Century"/>
        <w:sz w:val="18"/>
        <w:szCs w:val="20"/>
      </w:rPr>
      <w:t>ages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4733F"/>
    <w:multiLevelType w:val="hybridMultilevel"/>
    <w:tmpl w:val="C6402ABE"/>
    <w:lvl w:ilvl="0" w:tplc="36E2C352">
      <w:start w:val="1"/>
      <w:numFmt w:val="bullet"/>
      <w:lvlText w:val=""/>
      <w:lvlJc w:val="left"/>
      <w:pPr>
        <w:ind w:left="2344" w:hanging="360"/>
      </w:pPr>
      <w:rPr>
        <w:rFonts w:ascii="Wingdings" w:eastAsiaTheme="minorEastAsia" w:hAnsi="Wingdings" w:cstheme="minorBidi" w:hint="default"/>
      </w:rPr>
    </w:lvl>
    <w:lvl w:ilvl="1" w:tplc="0409000B" w:tentative="1">
      <w:start w:val="1"/>
      <w:numFmt w:val="bullet"/>
      <w:lvlText w:val=""/>
      <w:lvlJc w:val="left"/>
      <w:pPr>
        <w:ind w:left="2824" w:hanging="420"/>
      </w:pPr>
      <w:rPr>
        <w:rFonts w:ascii="Wingdings" w:hAnsi="Wingdings" w:hint="default"/>
      </w:rPr>
    </w:lvl>
    <w:lvl w:ilvl="2" w:tplc="0409000D" w:tentative="1">
      <w:start w:val="1"/>
      <w:numFmt w:val="bullet"/>
      <w:lvlText w:val=""/>
      <w:lvlJc w:val="left"/>
      <w:pPr>
        <w:ind w:left="3244" w:hanging="420"/>
      </w:pPr>
      <w:rPr>
        <w:rFonts w:ascii="Wingdings" w:hAnsi="Wingdings" w:hint="default"/>
      </w:rPr>
    </w:lvl>
    <w:lvl w:ilvl="3" w:tplc="04090001" w:tentative="1">
      <w:start w:val="1"/>
      <w:numFmt w:val="bullet"/>
      <w:lvlText w:val=""/>
      <w:lvlJc w:val="left"/>
      <w:pPr>
        <w:ind w:left="3664" w:hanging="420"/>
      </w:pPr>
      <w:rPr>
        <w:rFonts w:ascii="Wingdings" w:hAnsi="Wingdings" w:hint="default"/>
      </w:rPr>
    </w:lvl>
    <w:lvl w:ilvl="4" w:tplc="0409000B" w:tentative="1">
      <w:start w:val="1"/>
      <w:numFmt w:val="bullet"/>
      <w:lvlText w:val=""/>
      <w:lvlJc w:val="left"/>
      <w:pPr>
        <w:ind w:left="4084" w:hanging="420"/>
      </w:pPr>
      <w:rPr>
        <w:rFonts w:ascii="Wingdings" w:hAnsi="Wingdings" w:hint="default"/>
      </w:rPr>
    </w:lvl>
    <w:lvl w:ilvl="5" w:tplc="0409000D" w:tentative="1">
      <w:start w:val="1"/>
      <w:numFmt w:val="bullet"/>
      <w:lvlText w:val=""/>
      <w:lvlJc w:val="left"/>
      <w:pPr>
        <w:ind w:left="4504" w:hanging="420"/>
      </w:pPr>
      <w:rPr>
        <w:rFonts w:ascii="Wingdings" w:hAnsi="Wingdings" w:hint="default"/>
      </w:rPr>
    </w:lvl>
    <w:lvl w:ilvl="6" w:tplc="04090001" w:tentative="1">
      <w:start w:val="1"/>
      <w:numFmt w:val="bullet"/>
      <w:lvlText w:val=""/>
      <w:lvlJc w:val="left"/>
      <w:pPr>
        <w:ind w:left="4924" w:hanging="420"/>
      </w:pPr>
      <w:rPr>
        <w:rFonts w:ascii="Wingdings" w:hAnsi="Wingdings" w:hint="default"/>
      </w:rPr>
    </w:lvl>
    <w:lvl w:ilvl="7" w:tplc="0409000B" w:tentative="1">
      <w:start w:val="1"/>
      <w:numFmt w:val="bullet"/>
      <w:lvlText w:val=""/>
      <w:lvlJc w:val="left"/>
      <w:pPr>
        <w:ind w:left="5344" w:hanging="420"/>
      </w:pPr>
      <w:rPr>
        <w:rFonts w:ascii="Wingdings" w:hAnsi="Wingdings" w:hint="default"/>
      </w:rPr>
    </w:lvl>
    <w:lvl w:ilvl="8" w:tplc="0409000D" w:tentative="1">
      <w:start w:val="1"/>
      <w:numFmt w:val="bullet"/>
      <w:lvlText w:val=""/>
      <w:lvlJc w:val="left"/>
      <w:pPr>
        <w:ind w:left="5764" w:hanging="420"/>
      </w:pPr>
      <w:rPr>
        <w:rFonts w:ascii="Wingdings" w:hAnsi="Wingdings" w:hint="default"/>
      </w:rPr>
    </w:lvl>
  </w:abstractNum>
  <w:abstractNum w:abstractNumId="1" w15:restartNumberingAfterBreak="0">
    <w:nsid w:val="3BA4481E"/>
    <w:multiLevelType w:val="hybridMultilevel"/>
    <w:tmpl w:val="C3C607A8"/>
    <w:lvl w:ilvl="0" w:tplc="0409000F">
      <w:start w:val="1"/>
      <w:numFmt w:val="decimal"/>
      <w:lvlText w:val="%1."/>
      <w:lvlJc w:val="left"/>
      <w:pPr>
        <w:ind w:left="2404" w:hanging="420"/>
      </w:pPr>
    </w:lvl>
    <w:lvl w:ilvl="1" w:tplc="04090017" w:tentative="1">
      <w:start w:val="1"/>
      <w:numFmt w:val="aiueoFullWidth"/>
      <w:lvlText w:val="(%2)"/>
      <w:lvlJc w:val="left"/>
      <w:pPr>
        <w:ind w:left="2824" w:hanging="420"/>
      </w:pPr>
    </w:lvl>
    <w:lvl w:ilvl="2" w:tplc="04090011" w:tentative="1">
      <w:start w:val="1"/>
      <w:numFmt w:val="decimalEnclosedCircle"/>
      <w:lvlText w:val="%3"/>
      <w:lvlJc w:val="left"/>
      <w:pPr>
        <w:ind w:left="3244" w:hanging="420"/>
      </w:pPr>
    </w:lvl>
    <w:lvl w:ilvl="3" w:tplc="0409000F" w:tentative="1">
      <w:start w:val="1"/>
      <w:numFmt w:val="decimal"/>
      <w:lvlText w:val="%4."/>
      <w:lvlJc w:val="left"/>
      <w:pPr>
        <w:ind w:left="3664" w:hanging="420"/>
      </w:pPr>
    </w:lvl>
    <w:lvl w:ilvl="4" w:tplc="04090017" w:tentative="1">
      <w:start w:val="1"/>
      <w:numFmt w:val="aiueoFullWidth"/>
      <w:lvlText w:val="(%5)"/>
      <w:lvlJc w:val="left"/>
      <w:pPr>
        <w:ind w:left="4084" w:hanging="420"/>
      </w:pPr>
    </w:lvl>
    <w:lvl w:ilvl="5" w:tplc="04090011" w:tentative="1">
      <w:start w:val="1"/>
      <w:numFmt w:val="decimalEnclosedCircle"/>
      <w:lvlText w:val="%6"/>
      <w:lvlJc w:val="left"/>
      <w:pPr>
        <w:ind w:left="4504" w:hanging="420"/>
      </w:pPr>
    </w:lvl>
    <w:lvl w:ilvl="6" w:tplc="0409000F" w:tentative="1">
      <w:start w:val="1"/>
      <w:numFmt w:val="decimal"/>
      <w:lvlText w:val="%7."/>
      <w:lvlJc w:val="left"/>
      <w:pPr>
        <w:ind w:left="4924" w:hanging="420"/>
      </w:pPr>
    </w:lvl>
    <w:lvl w:ilvl="7" w:tplc="04090017" w:tentative="1">
      <w:start w:val="1"/>
      <w:numFmt w:val="aiueoFullWidth"/>
      <w:lvlText w:val="(%8)"/>
      <w:lvlJc w:val="left"/>
      <w:pPr>
        <w:ind w:left="5344" w:hanging="420"/>
      </w:pPr>
    </w:lvl>
    <w:lvl w:ilvl="8" w:tplc="04090011" w:tentative="1">
      <w:start w:val="1"/>
      <w:numFmt w:val="decimalEnclosedCircle"/>
      <w:lvlText w:val="%9"/>
      <w:lvlJc w:val="left"/>
      <w:pPr>
        <w:ind w:left="5764" w:hanging="420"/>
      </w:pPr>
    </w:lvl>
  </w:abstractNum>
  <w:abstractNum w:abstractNumId="2" w15:restartNumberingAfterBreak="0">
    <w:nsid w:val="64AE3254"/>
    <w:multiLevelType w:val="hybridMultilevel"/>
    <w:tmpl w:val="68366A20"/>
    <w:lvl w:ilvl="0" w:tplc="9E66602C">
      <w:start w:val="1"/>
      <w:numFmt w:val="bullet"/>
      <w:lvlText w:val="*"/>
      <w:lvlJc w:val="left"/>
      <w:pPr>
        <w:ind w:left="2344" w:hanging="360"/>
      </w:pPr>
      <w:rPr>
        <w:rFonts w:ascii="Symbol" w:eastAsia="ＭＳ 明朝" w:hAnsi="Symbol" w:cstheme="minorBidi" w:hint="default"/>
      </w:rPr>
    </w:lvl>
    <w:lvl w:ilvl="1" w:tplc="0409000B" w:tentative="1">
      <w:start w:val="1"/>
      <w:numFmt w:val="bullet"/>
      <w:lvlText w:val=""/>
      <w:lvlJc w:val="left"/>
      <w:pPr>
        <w:ind w:left="2824" w:hanging="420"/>
      </w:pPr>
      <w:rPr>
        <w:rFonts w:ascii="Wingdings" w:hAnsi="Wingdings" w:hint="default"/>
      </w:rPr>
    </w:lvl>
    <w:lvl w:ilvl="2" w:tplc="0409000D" w:tentative="1">
      <w:start w:val="1"/>
      <w:numFmt w:val="bullet"/>
      <w:lvlText w:val=""/>
      <w:lvlJc w:val="left"/>
      <w:pPr>
        <w:ind w:left="3244" w:hanging="420"/>
      </w:pPr>
      <w:rPr>
        <w:rFonts w:ascii="Wingdings" w:hAnsi="Wingdings" w:hint="default"/>
      </w:rPr>
    </w:lvl>
    <w:lvl w:ilvl="3" w:tplc="04090001" w:tentative="1">
      <w:start w:val="1"/>
      <w:numFmt w:val="bullet"/>
      <w:lvlText w:val=""/>
      <w:lvlJc w:val="left"/>
      <w:pPr>
        <w:ind w:left="3664" w:hanging="420"/>
      </w:pPr>
      <w:rPr>
        <w:rFonts w:ascii="Wingdings" w:hAnsi="Wingdings" w:hint="default"/>
      </w:rPr>
    </w:lvl>
    <w:lvl w:ilvl="4" w:tplc="0409000B" w:tentative="1">
      <w:start w:val="1"/>
      <w:numFmt w:val="bullet"/>
      <w:lvlText w:val=""/>
      <w:lvlJc w:val="left"/>
      <w:pPr>
        <w:ind w:left="4084" w:hanging="420"/>
      </w:pPr>
      <w:rPr>
        <w:rFonts w:ascii="Wingdings" w:hAnsi="Wingdings" w:hint="default"/>
      </w:rPr>
    </w:lvl>
    <w:lvl w:ilvl="5" w:tplc="0409000D" w:tentative="1">
      <w:start w:val="1"/>
      <w:numFmt w:val="bullet"/>
      <w:lvlText w:val=""/>
      <w:lvlJc w:val="left"/>
      <w:pPr>
        <w:ind w:left="4504" w:hanging="420"/>
      </w:pPr>
      <w:rPr>
        <w:rFonts w:ascii="Wingdings" w:hAnsi="Wingdings" w:hint="default"/>
      </w:rPr>
    </w:lvl>
    <w:lvl w:ilvl="6" w:tplc="04090001" w:tentative="1">
      <w:start w:val="1"/>
      <w:numFmt w:val="bullet"/>
      <w:lvlText w:val=""/>
      <w:lvlJc w:val="left"/>
      <w:pPr>
        <w:ind w:left="4924" w:hanging="420"/>
      </w:pPr>
      <w:rPr>
        <w:rFonts w:ascii="Wingdings" w:hAnsi="Wingdings" w:hint="default"/>
      </w:rPr>
    </w:lvl>
    <w:lvl w:ilvl="7" w:tplc="0409000B" w:tentative="1">
      <w:start w:val="1"/>
      <w:numFmt w:val="bullet"/>
      <w:lvlText w:val=""/>
      <w:lvlJc w:val="left"/>
      <w:pPr>
        <w:ind w:left="5344" w:hanging="420"/>
      </w:pPr>
      <w:rPr>
        <w:rFonts w:ascii="Wingdings" w:hAnsi="Wingdings" w:hint="default"/>
      </w:rPr>
    </w:lvl>
    <w:lvl w:ilvl="8" w:tplc="0409000D" w:tentative="1">
      <w:start w:val="1"/>
      <w:numFmt w:val="bullet"/>
      <w:lvlText w:val=""/>
      <w:lvlJc w:val="left"/>
      <w:pPr>
        <w:ind w:left="5764" w:hanging="420"/>
      </w:pPr>
      <w:rPr>
        <w:rFonts w:ascii="Wingdings" w:hAnsi="Wingdings" w:hint="default"/>
      </w:rPr>
    </w:lvl>
  </w:abstractNum>
  <w:num w:numId="1" w16cid:durableId="146435117">
    <w:abstractNumId w:val="1"/>
  </w:num>
  <w:num w:numId="2" w16cid:durableId="1269778440">
    <w:abstractNumId w:val="0"/>
  </w:num>
  <w:num w:numId="3" w16cid:durableId="20467842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AD0"/>
    <w:rsid w:val="00093017"/>
    <w:rsid w:val="001E0731"/>
    <w:rsid w:val="00246146"/>
    <w:rsid w:val="00535E94"/>
    <w:rsid w:val="00565FB0"/>
    <w:rsid w:val="006714F2"/>
    <w:rsid w:val="00676D12"/>
    <w:rsid w:val="006D7AFA"/>
    <w:rsid w:val="008C6697"/>
    <w:rsid w:val="00982AD0"/>
    <w:rsid w:val="00A45894"/>
    <w:rsid w:val="00BC1AAD"/>
    <w:rsid w:val="00D64D97"/>
    <w:rsid w:val="00F76B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36941C2"/>
  <w15:chartTrackingRefBased/>
  <w15:docId w15:val="{295538CE-8A0E-4C12-B7E2-BBCE50AF1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2AD0"/>
    <w:pPr>
      <w:tabs>
        <w:tab w:val="center" w:pos="4252"/>
        <w:tab w:val="right" w:pos="8504"/>
      </w:tabs>
      <w:snapToGrid w:val="0"/>
    </w:pPr>
  </w:style>
  <w:style w:type="character" w:customStyle="1" w:styleId="a4">
    <w:name w:val="ヘッダー (文字)"/>
    <w:basedOn w:val="a0"/>
    <w:link w:val="a3"/>
    <w:uiPriority w:val="99"/>
    <w:rsid w:val="00982AD0"/>
  </w:style>
  <w:style w:type="paragraph" w:styleId="a5">
    <w:name w:val="footer"/>
    <w:basedOn w:val="a"/>
    <w:link w:val="a6"/>
    <w:uiPriority w:val="99"/>
    <w:unhideWhenUsed/>
    <w:rsid w:val="00982AD0"/>
    <w:pPr>
      <w:tabs>
        <w:tab w:val="center" w:pos="4252"/>
        <w:tab w:val="right" w:pos="8504"/>
      </w:tabs>
      <w:snapToGrid w:val="0"/>
    </w:pPr>
  </w:style>
  <w:style w:type="character" w:customStyle="1" w:styleId="a6">
    <w:name w:val="フッター (文字)"/>
    <w:basedOn w:val="a0"/>
    <w:link w:val="a5"/>
    <w:uiPriority w:val="99"/>
    <w:rsid w:val="00982AD0"/>
  </w:style>
  <w:style w:type="paragraph" w:styleId="a7">
    <w:name w:val="List Paragraph"/>
    <w:basedOn w:val="a"/>
    <w:uiPriority w:val="34"/>
    <w:qFormat/>
    <w:rsid w:val="0009301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3</Pages>
  <Words>871</Words>
  <Characters>4965</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FUMI</dc:creator>
  <cp:keywords/>
  <dc:description/>
  <cp:lastModifiedBy>FUMI</cp:lastModifiedBy>
  <cp:revision>1</cp:revision>
  <dcterms:created xsi:type="dcterms:W3CDTF">2023-01-24T05:02:00Z</dcterms:created>
  <dcterms:modified xsi:type="dcterms:W3CDTF">2023-01-24T06:48:00Z</dcterms:modified>
</cp:coreProperties>
</file>